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3F89" w:rsidRDefault="00513F9E" w:rsidP="00447E1B">
      <w:pPr>
        <w:spacing w:line="240" w:lineRule="auto"/>
        <w:jc w:val="center"/>
        <w:rPr>
          <w:rFonts w:ascii="Times New Roman" w:hAnsi="Times New Roman" w:cs="Times New Roman"/>
          <w:b/>
          <w:sz w:val="24"/>
          <w:szCs w:val="24"/>
        </w:rPr>
      </w:pPr>
      <w:bookmarkStart w:id="0" w:name="_GoBack"/>
      <w:bookmarkEnd w:id="0"/>
      <w:r w:rsidRPr="004B3C2C">
        <w:rPr>
          <w:rFonts w:ascii="Times New Roman" w:hAnsi="Times New Roman" w:cs="Times New Roman"/>
          <w:b/>
          <w:sz w:val="24"/>
          <w:szCs w:val="24"/>
        </w:rPr>
        <w:t>Hudební a jazyková paměť u žáků v primárním vzdělávání v pilotním výzkumu</w:t>
      </w:r>
    </w:p>
    <w:p w:rsidR="00DC74A3" w:rsidRPr="00DC74A3" w:rsidRDefault="00DC74A3" w:rsidP="00DC74A3">
      <w:pPr>
        <w:spacing w:line="240" w:lineRule="auto"/>
        <w:jc w:val="center"/>
        <w:rPr>
          <w:rFonts w:ascii="Times New Roman" w:eastAsia="Calibri" w:hAnsi="Times New Roman" w:cs="Times New Roman"/>
          <w:b/>
          <w:sz w:val="24"/>
          <w:szCs w:val="24"/>
          <w:lang w:val="en-GB"/>
        </w:rPr>
      </w:pPr>
      <w:r w:rsidRPr="00DC74A3">
        <w:rPr>
          <w:rFonts w:ascii="Times New Roman" w:eastAsia="Calibri" w:hAnsi="Times New Roman" w:cs="Times New Roman"/>
          <w:b/>
          <w:sz w:val="24"/>
          <w:szCs w:val="24"/>
          <w:lang w:val="en-GB"/>
        </w:rPr>
        <w:t>Pilot Research of Music and Language Memory of Pupils in Primary Education</w:t>
      </w:r>
    </w:p>
    <w:p w:rsidR="00447E1B" w:rsidRPr="004B3C2C" w:rsidRDefault="00447E1B" w:rsidP="00447E1B">
      <w:pPr>
        <w:spacing w:line="240" w:lineRule="auto"/>
        <w:jc w:val="center"/>
        <w:rPr>
          <w:rFonts w:ascii="Times New Roman" w:hAnsi="Times New Roman" w:cs="Times New Roman"/>
          <w:b/>
          <w:sz w:val="24"/>
          <w:szCs w:val="24"/>
        </w:rPr>
      </w:pPr>
    </w:p>
    <w:p w:rsidR="002A59D7" w:rsidRPr="004B3C2C" w:rsidRDefault="002A59D7" w:rsidP="00447E1B">
      <w:pPr>
        <w:spacing w:line="240" w:lineRule="auto"/>
        <w:jc w:val="center"/>
        <w:rPr>
          <w:rFonts w:ascii="Times New Roman" w:hAnsi="Times New Roman" w:cs="Times New Roman"/>
        </w:rPr>
      </w:pPr>
      <w:r w:rsidRPr="004B3C2C">
        <w:rPr>
          <w:rFonts w:ascii="Times New Roman" w:hAnsi="Times New Roman" w:cs="Times New Roman"/>
        </w:rPr>
        <w:t>Iv</w:t>
      </w:r>
      <w:r w:rsidR="00AD63C8">
        <w:rPr>
          <w:rFonts w:ascii="Times New Roman" w:hAnsi="Times New Roman" w:cs="Times New Roman"/>
        </w:rPr>
        <w:t xml:space="preserve">a Košek Bartošová, Yveta </w:t>
      </w:r>
      <w:proofErr w:type="spellStart"/>
      <w:r w:rsidR="00AD63C8">
        <w:rPr>
          <w:rFonts w:ascii="Times New Roman" w:hAnsi="Times New Roman" w:cs="Times New Roman"/>
        </w:rPr>
        <w:t>Pohnětalová</w:t>
      </w:r>
      <w:proofErr w:type="spellEnd"/>
    </w:p>
    <w:p w:rsidR="00A61DF4" w:rsidRPr="00447E1B" w:rsidRDefault="006A3D55" w:rsidP="00A61DF4">
      <w:pPr>
        <w:spacing w:line="240" w:lineRule="auto"/>
        <w:rPr>
          <w:b/>
        </w:rPr>
      </w:pPr>
      <w:proofErr w:type="spellStart"/>
      <w:r>
        <w:rPr>
          <w:rFonts w:ascii="Times New Roman" w:hAnsi="Times New Roman" w:cs="Times New Roman"/>
          <w:b/>
        </w:rPr>
        <w:t>Abstrac</w:t>
      </w:r>
      <w:r w:rsidR="00447E1B" w:rsidRPr="00447E1B">
        <w:rPr>
          <w:rFonts w:ascii="Times New Roman" w:hAnsi="Times New Roman" w:cs="Times New Roman"/>
          <w:b/>
        </w:rPr>
        <w:t>t</w:t>
      </w:r>
      <w:proofErr w:type="spellEnd"/>
      <w:r w:rsidR="00447E1B">
        <w:rPr>
          <w:rFonts w:ascii="Times New Roman" w:hAnsi="Times New Roman" w:cs="Times New Roman"/>
          <w:b/>
        </w:rPr>
        <w:t xml:space="preserve"> </w:t>
      </w:r>
    </w:p>
    <w:p w:rsidR="00DC74A3" w:rsidRPr="006A3D55" w:rsidRDefault="00DC74A3" w:rsidP="00A61DF4">
      <w:pPr>
        <w:spacing w:line="240" w:lineRule="auto"/>
        <w:jc w:val="both"/>
        <w:rPr>
          <w:rFonts w:ascii="Times New Roman" w:hAnsi="Times New Roman" w:cs="Times New Roman"/>
          <w:color w:val="FF0000"/>
        </w:rPr>
      </w:pPr>
      <w:r w:rsidRPr="00DC74A3">
        <w:rPr>
          <w:rFonts w:ascii="Times New Roman" w:eastAsia="Calibri" w:hAnsi="Times New Roman" w:cs="Times New Roman"/>
          <w:lang w:val="en-GB"/>
        </w:rPr>
        <w:t>The paper deals with selected results of a pilot research focusing on examining of pupils´ learning of foreign languages and music who attend 1</w:t>
      </w:r>
      <w:r w:rsidRPr="00DC74A3">
        <w:rPr>
          <w:rFonts w:ascii="Times New Roman" w:eastAsia="Calibri" w:hAnsi="Times New Roman" w:cs="Times New Roman"/>
          <w:vertAlign w:val="superscript"/>
          <w:lang w:val="en-GB"/>
        </w:rPr>
        <w:t>st</w:t>
      </w:r>
      <w:r w:rsidRPr="00DC74A3">
        <w:rPr>
          <w:rFonts w:ascii="Times New Roman" w:eastAsia="Calibri" w:hAnsi="Times New Roman" w:cs="Times New Roman"/>
          <w:lang w:val="en-GB"/>
        </w:rPr>
        <w:t xml:space="preserve"> up to 5</w:t>
      </w:r>
      <w:r w:rsidRPr="00DC74A3">
        <w:rPr>
          <w:rFonts w:ascii="Times New Roman" w:eastAsia="Calibri" w:hAnsi="Times New Roman" w:cs="Times New Roman"/>
          <w:vertAlign w:val="superscript"/>
          <w:lang w:val="en-GB"/>
        </w:rPr>
        <w:t>th</w:t>
      </w:r>
      <w:r w:rsidRPr="00DC74A3">
        <w:rPr>
          <w:rFonts w:ascii="Times New Roman" w:eastAsia="Calibri" w:hAnsi="Times New Roman" w:cs="Times New Roman"/>
          <w:lang w:val="en-GB"/>
        </w:rPr>
        <w:t xml:space="preserve"> year of primary school and it was implemented at the Faculty of Education University of Hradec </w:t>
      </w:r>
      <w:proofErr w:type="spellStart"/>
      <w:r w:rsidRPr="00DC74A3">
        <w:rPr>
          <w:rFonts w:ascii="Times New Roman" w:eastAsia="Calibri" w:hAnsi="Times New Roman" w:cs="Times New Roman"/>
          <w:lang w:val="en-GB"/>
        </w:rPr>
        <w:t>Králové</w:t>
      </w:r>
      <w:proofErr w:type="spellEnd"/>
      <w:r w:rsidRPr="00DC74A3">
        <w:rPr>
          <w:rFonts w:ascii="Times New Roman" w:eastAsia="Calibri" w:hAnsi="Times New Roman" w:cs="Times New Roman"/>
          <w:lang w:val="en-GB"/>
        </w:rPr>
        <w:t xml:space="preserve"> in the Czech Republic. The aim of our pilot research was to analyse the researched issues on theoretical and research basis, as well as to outline the possibilities of examining musical and linguistic perception of pupils in primary education. A non-standardized questionnaire was used for the purpose of the pilot study, which ascertained the respondents´ relationship to music and foreign languages. A listening test consisted</w:t>
      </w:r>
      <w:r w:rsidR="006A3D55">
        <w:rPr>
          <w:rFonts w:ascii="Times New Roman" w:eastAsia="Calibri" w:hAnsi="Times New Roman" w:cs="Times New Roman"/>
          <w:lang w:val="en-GB"/>
        </w:rPr>
        <w:t xml:space="preserve"> of selected research sequences </w:t>
      </w:r>
      <w:r w:rsidRPr="00DC74A3">
        <w:rPr>
          <w:rFonts w:ascii="Times New Roman" w:eastAsia="Calibri" w:hAnsi="Times New Roman" w:cs="Times New Roman"/>
          <w:lang w:val="en-GB"/>
        </w:rPr>
        <w:t>was used as another research method. Respondents recorded the results of listening tests on record sheets to determine the level of language memory. A semantic differential had been chosen for data processing, a method measuring the intensity of respondents´ psychological attitudes to the perception of given foreign languages. The research pointed to the connection between music and language. By working on this issue, we wanted to provide a deeper insight into the process of learning foreign languages and encourage further similar research in this scientific field.</w:t>
      </w:r>
      <w:r w:rsidR="006A3D55">
        <w:rPr>
          <w:rFonts w:ascii="Times New Roman" w:eastAsia="Calibri" w:hAnsi="Times New Roman" w:cs="Times New Roman"/>
          <w:lang w:val="en-GB"/>
        </w:rPr>
        <w:t xml:space="preserve"> </w:t>
      </w:r>
    </w:p>
    <w:p w:rsidR="002A59D7" w:rsidRPr="00DC74A3" w:rsidRDefault="00447E1B" w:rsidP="00A61DF4">
      <w:pPr>
        <w:spacing w:line="240" w:lineRule="auto"/>
        <w:rPr>
          <w:rFonts w:ascii="Times New Roman" w:hAnsi="Times New Roman" w:cs="Times New Roman"/>
        </w:rPr>
      </w:pPr>
      <w:proofErr w:type="spellStart"/>
      <w:r w:rsidRPr="00DC74A3">
        <w:rPr>
          <w:rFonts w:ascii="Times New Roman" w:hAnsi="Times New Roman" w:cs="Times New Roman"/>
          <w:b/>
        </w:rPr>
        <w:t>Keywords</w:t>
      </w:r>
      <w:proofErr w:type="spellEnd"/>
      <w:r w:rsidRPr="00DC74A3">
        <w:rPr>
          <w:rFonts w:ascii="Times New Roman" w:hAnsi="Times New Roman" w:cs="Times New Roman"/>
          <w:b/>
        </w:rPr>
        <w:t>:</w:t>
      </w:r>
      <w:r w:rsidRPr="00DC74A3">
        <w:rPr>
          <w:rFonts w:ascii="Times New Roman" w:hAnsi="Times New Roman" w:cs="Times New Roman"/>
        </w:rPr>
        <w:t xml:space="preserve"> </w:t>
      </w:r>
      <w:r w:rsidR="002A59D7" w:rsidRPr="00DC74A3">
        <w:rPr>
          <w:rFonts w:ascii="Times New Roman" w:hAnsi="Times New Roman" w:cs="Times New Roman"/>
        </w:rPr>
        <w:t xml:space="preserve">Music and </w:t>
      </w:r>
      <w:proofErr w:type="spellStart"/>
      <w:r w:rsidR="002A59D7" w:rsidRPr="00DC74A3">
        <w:rPr>
          <w:rFonts w:ascii="Times New Roman" w:hAnsi="Times New Roman" w:cs="Times New Roman"/>
        </w:rPr>
        <w:t>language</w:t>
      </w:r>
      <w:proofErr w:type="spellEnd"/>
      <w:r w:rsidR="002A59D7" w:rsidRPr="00DC74A3">
        <w:rPr>
          <w:rFonts w:ascii="Times New Roman" w:hAnsi="Times New Roman" w:cs="Times New Roman"/>
        </w:rPr>
        <w:t xml:space="preserve"> </w:t>
      </w:r>
      <w:proofErr w:type="spellStart"/>
      <w:r w:rsidR="002A59D7" w:rsidRPr="00DC74A3">
        <w:rPr>
          <w:rFonts w:ascii="Times New Roman" w:hAnsi="Times New Roman" w:cs="Times New Roman"/>
        </w:rPr>
        <w:t>memory</w:t>
      </w:r>
      <w:proofErr w:type="spellEnd"/>
      <w:r w:rsidR="002A59D7" w:rsidRPr="00DC74A3">
        <w:rPr>
          <w:rFonts w:ascii="Times New Roman" w:hAnsi="Times New Roman" w:cs="Times New Roman"/>
        </w:rPr>
        <w:t xml:space="preserve">, </w:t>
      </w:r>
      <w:proofErr w:type="spellStart"/>
      <w:r w:rsidR="002A59D7" w:rsidRPr="00DC74A3">
        <w:rPr>
          <w:rFonts w:ascii="Times New Roman" w:hAnsi="Times New Roman" w:cs="Times New Roman"/>
        </w:rPr>
        <w:t>Primary</w:t>
      </w:r>
      <w:proofErr w:type="spellEnd"/>
      <w:r w:rsidR="002A59D7" w:rsidRPr="00DC74A3">
        <w:rPr>
          <w:rFonts w:ascii="Times New Roman" w:hAnsi="Times New Roman" w:cs="Times New Roman"/>
        </w:rPr>
        <w:t xml:space="preserve"> </w:t>
      </w:r>
      <w:proofErr w:type="spellStart"/>
      <w:r w:rsidR="002A59D7" w:rsidRPr="00DC74A3">
        <w:rPr>
          <w:rFonts w:ascii="Times New Roman" w:hAnsi="Times New Roman" w:cs="Times New Roman"/>
        </w:rPr>
        <w:t>education</w:t>
      </w:r>
      <w:proofErr w:type="spellEnd"/>
    </w:p>
    <w:p w:rsidR="007C31FF" w:rsidRPr="004B3C2C" w:rsidRDefault="007C31FF" w:rsidP="00A61DF4">
      <w:pPr>
        <w:spacing w:line="240" w:lineRule="auto"/>
        <w:rPr>
          <w:rFonts w:ascii="Times New Roman" w:hAnsi="Times New Roman" w:cs="Times New Roman"/>
          <w:b/>
        </w:rPr>
      </w:pPr>
      <w:r w:rsidRPr="004B3C2C">
        <w:rPr>
          <w:rFonts w:ascii="Times New Roman" w:hAnsi="Times New Roman" w:cs="Times New Roman"/>
          <w:b/>
        </w:rPr>
        <w:t>Úvod</w:t>
      </w:r>
    </w:p>
    <w:p w:rsidR="00060CD2" w:rsidRPr="002A59D7" w:rsidRDefault="007C31FF" w:rsidP="00A61DF4">
      <w:pPr>
        <w:spacing w:line="240" w:lineRule="auto"/>
        <w:jc w:val="both"/>
        <w:rPr>
          <w:rFonts w:ascii="Times New Roman" w:hAnsi="Times New Roman" w:cs="Times New Roman"/>
        </w:rPr>
      </w:pPr>
      <w:r w:rsidRPr="002A59D7">
        <w:rPr>
          <w:rFonts w:ascii="Times New Roman" w:hAnsi="Times New Roman" w:cs="Times New Roman"/>
        </w:rPr>
        <w:t>Předmětem prezentovaného článku je problematika hudební a jazykové paměti</w:t>
      </w:r>
      <w:r w:rsidR="00430666" w:rsidRPr="002A59D7">
        <w:rPr>
          <w:rFonts w:ascii="Times New Roman" w:hAnsi="Times New Roman" w:cs="Times New Roman"/>
        </w:rPr>
        <w:t xml:space="preserve"> u </w:t>
      </w:r>
      <w:r w:rsidR="00DB6A25" w:rsidRPr="002A59D7">
        <w:rPr>
          <w:rFonts w:ascii="Times New Roman" w:hAnsi="Times New Roman" w:cs="Times New Roman"/>
        </w:rPr>
        <w:t>žáků</w:t>
      </w:r>
      <w:r w:rsidR="00430666" w:rsidRPr="002A59D7">
        <w:rPr>
          <w:rFonts w:ascii="Times New Roman" w:hAnsi="Times New Roman" w:cs="Times New Roman"/>
        </w:rPr>
        <w:t xml:space="preserve"> v primárním vzdělávání, která byla zkoumána v rámci pilotní studie </w:t>
      </w:r>
      <w:r w:rsidR="00DB6A25" w:rsidRPr="002A59D7">
        <w:rPr>
          <w:rFonts w:ascii="Times New Roman" w:hAnsi="Times New Roman" w:cs="Times New Roman"/>
        </w:rPr>
        <w:t xml:space="preserve">na Pedagogické fakultě Univerzity Hradec Králové. </w:t>
      </w:r>
    </w:p>
    <w:p w:rsidR="00060CD2" w:rsidRPr="002A59D7" w:rsidRDefault="00DB6A25" w:rsidP="00A61DF4">
      <w:pPr>
        <w:spacing w:line="240" w:lineRule="auto"/>
        <w:jc w:val="both"/>
        <w:rPr>
          <w:rFonts w:ascii="Times New Roman" w:hAnsi="Times New Roman" w:cs="Times New Roman"/>
        </w:rPr>
      </w:pPr>
      <w:r w:rsidRPr="002A59D7">
        <w:rPr>
          <w:rFonts w:ascii="Times New Roman" w:hAnsi="Times New Roman" w:cs="Times New Roman"/>
        </w:rPr>
        <w:t xml:space="preserve">Naši kolegové z Pedagogické fakulty Univerzity Hradec Králové v roce 2019 realizovali výzkumnou studii zabývající se vztahem mezi hudební a jazykovou pamětí u žáků v sekundárním vzdělávání. Výzkumné studie se účastnilo 165 žáků sekundárního vzdělávání (věk 12 – 14 let). Bylo zjištěno, že respondenti s hudebním vzděláním vykazují lepší paměť v oblasti cizích jazyků (37,62%), než respondenti bez hudebního vzdělání (23,21%). </w:t>
      </w:r>
      <w:r w:rsidR="00EF5D24" w:rsidRPr="002A59D7">
        <w:rPr>
          <w:rFonts w:ascii="Times New Roman" w:hAnsi="Times New Roman" w:cs="Times New Roman"/>
        </w:rPr>
        <w:t xml:space="preserve">Určitou spojitost mezi hudbou a učením se cizích jazyků naznačují i výsledky naší pilotní studie u žáků v primárním vzdělávání. Teoretickým základem hudby i jazyka jsou pevná pravidla, </w:t>
      </w:r>
      <w:r w:rsidR="00430666" w:rsidRPr="002A59D7">
        <w:rPr>
          <w:rFonts w:ascii="Times New Roman" w:hAnsi="Times New Roman" w:cs="Times New Roman"/>
        </w:rPr>
        <w:t>která vyk</w:t>
      </w:r>
      <w:r w:rsidR="00EF5D24" w:rsidRPr="002A59D7">
        <w:rPr>
          <w:rFonts w:ascii="Times New Roman" w:hAnsi="Times New Roman" w:cs="Times New Roman"/>
        </w:rPr>
        <w:t>azují jistou</w:t>
      </w:r>
      <w:r w:rsidR="00430666" w:rsidRPr="002A59D7">
        <w:rPr>
          <w:rFonts w:ascii="Times New Roman" w:hAnsi="Times New Roman" w:cs="Times New Roman"/>
        </w:rPr>
        <w:t xml:space="preserve"> podobnost. Hudba je organizovaný systém, který pracuje s tóny, melodií, zvukem, harmonií a rytmem (</w:t>
      </w:r>
      <w:proofErr w:type="spellStart"/>
      <w:r w:rsidR="00430666" w:rsidRPr="002A59D7">
        <w:rPr>
          <w:rFonts w:ascii="Times New Roman" w:hAnsi="Times New Roman" w:cs="Times New Roman"/>
        </w:rPr>
        <w:t>Spitzer</w:t>
      </w:r>
      <w:proofErr w:type="spellEnd"/>
      <w:r w:rsidR="00430666" w:rsidRPr="002A59D7">
        <w:rPr>
          <w:rFonts w:ascii="Times New Roman" w:hAnsi="Times New Roman" w:cs="Times New Roman"/>
        </w:rPr>
        <w:t xml:space="preserve">, 2014) a jazyk lze definovat jako sociálně sdílený kód, souhrn pravidel, na jejichž základě vzniká řeč, jako vnější projev jazyka (Lachout, 2012). </w:t>
      </w:r>
    </w:p>
    <w:p w:rsidR="00430666" w:rsidRPr="002A59D7" w:rsidRDefault="00430666" w:rsidP="00A61DF4">
      <w:pPr>
        <w:spacing w:line="240" w:lineRule="auto"/>
        <w:jc w:val="both"/>
        <w:rPr>
          <w:rFonts w:ascii="Times New Roman" w:hAnsi="Times New Roman" w:cs="Times New Roman"/>
        </w:rPr>
      </w:pPr>
      <w:r w:rsidRPr="002A59D7">
        <w:rPr>
          <w:rFonts w:ascii="Times New Roman" w:hAnsi="Times New Roman" w:cs="Times New Roman"/>
        </w:rPr>
        <w:t xml:space="preserve">V následujících řádcích se nejprve zaměřujeme na styčné body mezi hudbou a výukou jazyků </w:t>
      </w:r>
      <w:r w:rsidR="00B87A32" w:rsidRPr="002A59D7">
        <w:rPr>
          <w:rFonts w:ascii="Times New Roman" w:hAnsi="Times New Roman" w:cs="Times New Roman"/>
        </w:rPr>
        <w:t xml:space="preserve">a to jak z pohledu ontogenetického a kognitivního vývoje, tak  i z pohledu psychologických procesů učení. </w:t>
      </w:r>
      <w:r w:rsidRPr="002A59D7">
        <w:rPr>
          <w:rFonts w:ascii="Times New Roman" w:hAnsi="Times New Roman" w:cs="Times New Roman"/>
        </w:rPr>
        <w:t>Poté prezentujeme vybrané výsledky pilotní</w:t>
      </w:r>
      <w:r w:rsidR="00DB6A25" w:rsidRPr="002A59D7">
        <w:rPr>
          <w:rFonts w:ascii="Times New Roman" w:hAnsi="Times New Roman" w:cs="Times New Roman"/>
        </w:rPr>
        <w:t>ho výzkumu, jehož cílem bylo zkoumání vztahů mezi výukou cizích jazyků a hudbou u žáků v 1. až 5. ročníků základních škol.</w:t>
      </w:r>
    </w:p>
    <w:p w:rsidR="007C31FF" w:rsidRPr="004B3C2C" w:rsidRDefault="00D20C64" w:rsidP="00A61DF4">
      <w:pPr>
        <w:spacing w:line="240" w:lineRule="auto"/>
        <w:jc w:val="both"/>
        <w:rPr>
          <w:rFonts w:ascii="Times New Roman" w:hAnsi="Times New Roman" w:cs="Times New Roman"/>
          <w:b/>
        </w:rPr>
      </w:pPr>
      <w:r w:rsidRPr="004B3C2C">
        <w:rPr>
          <w:rFonts w:ascii="Times New Roman" w:hAnsi="Times New Roman" w:cs="Times New Roman"/>
          <w:b/>
        </w:rPr>
        <w:t>Teoretická východiska</w:t>
      </w:r>
    </w:p>
    <w:p w:rsidR="00050169" w:rsidRPr="002A59D7" w:rsidRDefault="002D6B54" w:rsidP="00A61DF4">
      <w:pPr>
        <w:spacing w:line="240" w:lineRule="auto"/>
        <w:jc w:val="both"/>
        <w:rPr>
          <w:rFonts w:ascii="Times New Roman" w:hAnsi="Times New Roman" w:cs="Times New Roman"/>
        </w:rPr>
      </w:pPr>
      <w:r w:rsidRPr="002A59D7">
        <w:rPr>
          <w:rFonts w:ascii="Times New Roman" w:hAnsi="Times New Roman" w:cs="Times New Roman"/>
        </w:rPr>
        <w:t xml:space="preserve">Rozvoj jazykových a hudebních kompetencí je podmíněn somatickými, neurofyziologickými, psychickými a sociokulturními předpoklady a má řadu společných znaků. </w:t>
      </w:r>
      <w:r w:rsidR="00D20C64" w:rsidRPr="002A59D7">
        <w:rPr>
          <w:rFonts w:ascii="Times New Roman" w:hAnsi="Times New Roman" w:cs="Times New Roman"/>
        </w:rPr>
        <w:t xml:space="preserve">Jedním ze společných determinantů </w:t>
      </w:r>
      <w:r w:rsidR="00050169" w:rsidRPr="002A59D7">
        <w:rPr>
          <w:rFonts w:ascii="Times New Roman" w:hAnsi="Times New Roman" w:cs="Times New Roman"/>
        </w:rPr>
        <w:t>je neurofyziologická podstata</w:t>
      </w:r>
      <w:r w:rsidR="0048552E" w:rsidRPr="002A59D7">
        <w:rPr>
          <w:rFonts w:ascii="Times New Roman" w:hAnsi="Times New Roman" w:cs="Times New Roman"/>
        </w:rPr>
        <w:t xml:space="preserve"> hudby a jazyka</w:t>
      </w:r>
      <w:r w:rsidR="00050169" w:rsidRPr="002A59D7">
        <w:rPr>
          <w:rFonts w:ascii="Times New Roman" w:hAnsi="Times New Roman" w:cs="Times New Roman"/>
        </w:rPr>
        <w:t xml:space="preserve">. Při poslechu hudby i osvojování jazyka hraje důležitou roli sluchové vnímání. Již v kojeneckém věku hraje sluchové vnímání důležitou roli, což se dále odráží na tvorbě základů řeči. V batolecím období je řečová aktivita oblíbenou činností. Na cvičení paměti a hudebního vnímání se v tomto období silnou měrou podílí </w:t>
      </w:r>
      <w:r w:rsidR="00050169" w:rsidRPr="002A59D7">
        <w:rPr>
          <w:rFonts w:ascii="Times New Roman" w:hAnsi="Times New Roman" w:cs="Times New Roman"/>
        </w:rPr>
        <w:lastRenderedPageBreak/>
        <w:t xml:space="preserve">zpívání písniček, hra s hudbou a s rytmizujícími říkadly. V předškolním věku se řeč stává zdrojem poznávání okolního světa. Nárůst slovní zásoby je v tomto věku oproti batolecímu období téměř trojnásobný V tomto věku si děti dokáží vybavit a interpretovat vyprávěný příběh či slyšenou melodii. Hudba je propojována s hrou, s různými aktivitami a hraje v životě dítěte zásadní roli. Vznikají předpoklady pro hru na hudební nástroj a pro harmonické cítění. Podle Sedláka a Váňové (2013) se jedná o nejdůležitější etapu hudebního vývoje. V mladším školním věku přechází obrysové vnímání hudby v analytické, kdy dítě chápe vztahy mezi částí a celkem a </w:t>
      </w:r>
      <w:r w:rsidR="00141BD3" w:rsidRPr="002A59D7">
        <w:rPr>
          <w:rFonts w:ascii="Times New Roman" w:hAnsi="Times New Roman" w:cs="Times New Roman"/>
        </w:rPr>
        <w:t>u</w:t>
      </w:r>
      <w:r w:rsidR="00050169" w:rsidRPr="002A59D7">
        <w:rPr>
          <w:rFonts w:ascii="Times New Roman" w:hAnsi="Times New Roman" w:cs="Times New Roman"/>
        </w:rPr>
        <w:t xml:space="preserve">pevňuje se koordinace mezi sluchem a hlasem. </w:t>
      </w:r>
    </w:p>
    <w:p w:rsidR="00050169" w:rsidRPr="002A59D7" w:rsidRDefault="00050169" w:rsidP="00A61DF4">
      <w:pPr>
        <w:spacing w:line="240" w:lineRule="auto"/>
        <w:jc w:val="both"/>
        <w:rPr>
          <w:rFonts w:ascii="Times New Roman" w:hAnsi="Times New Roman" w:cs="Times New Roman"/>
        </w:rPr>
      </w:pPr>
      <w:r w:rsidRPr="002A59D7">
        <w:rPr>
          <w:rFonts w:ascii="Times New Roman" w:hAnsi="Times New Roman" w:cs="Times New Roman"/>
        </w:rPr>
        <w:t>Vnímání (sluchové, zrakové, hmatové, čichové) a řeč se podílejí na procesu učení,</w:t>
      </w:r>
      <w:r w:rsidR="00FD2CD6" w:rsidRPr="002A59D7">
        <w:rPr>
          <w:rFonts w:ascii="Times New Roman" w:hAnsi="Times New Roman" w:cs="Times New Roman"/>
        </w:rPr>
        <w:t xml:space="preserve"> ale klíčovým faktorem je paměť, kterou lze</w:t>
      </w:r>
      <w:r w:rsidRPr="002A59D7">
        <w:rPr>
          <w:rFonts w:ascii="Times New Roman" w:hAnsi="Times New Roman" w:cs="Times New Roman"/>
        </w:rPr>
        <w:t xml:space="preserve"> </w:t>
      </w:r>
      <w:r w:rsidR="00FD2CD6" w:rsidRPr="002A59D7">
        <w:rPr>
          <w:rFonts w:ascii="Times New Roman" w:hAnsi="Times New Roman" w:cs="Times New Roman"/>
        </w:rPr>
        <w:t>charakterizovat jako proces ukládání, organizování a používání zkušeností nebo jako duševní schopnost uchovávání a znovu vyvolání minulé zkušenosti</w:t>
      </w:r>
      <w:r w:rsidR="00990334" w:rsidRPr="002A59D7">
        <w:rPr>
          <w:rFonts w:ascii="Times New Roman" w:hAnsi="Times New Roman" w:cs="Times New Roman"/>
        </w:rPr>
        <w:t xml:space="preserve"> (</w:t>
      </w:r>
      <w:proofErr w:type="spellStart"/>
      <w:r w:rsidR="00990334" w:rsidRPr="002A59D7">
        <w:rPr>
          <w:rFonts w:ascii="Times New Roman" w:hAnsi="Times New Roman" w:cs="Times New Roman"/>
        </w:rPr>
        <w:t>Nakonečný</w:t>
      </w:r>
      <w:proofErr w:type="spellEnd"/>
      <w:r w:rsidR="00990334" w:rsidRPr="002A59D7">
        <w:rPr>
          <w:rFonts w:ascii="Times New Roman" w:hAnsi="Times New Roman" w:cs="Times New Roman"/>
        </w:rPr>
        <w:t>, 2003</w:t>
      </w:r>
      <w:r w:rsidR="00FD2CD6" w:rsidRPr="002A59D7">
        <w:rPr>
          <w:rFonts w:ascii="Times New Roman" w:hAnsi="Times New Roman" w:cs="Times New Roman"/>
        </w:rPr>
        <w:t xml:space="preserve">, </w:t>
      </w:r>
      <w:proofErr w:type="spellStart"/>
      <w:r w:rsidR="00FD2CD6" w:rsidRPr="002A59D7">
        <w:rPr>
          <w:rFonts w:ascii="Times New Roman" w:hAnsi="Times New Roman" w:cs="Times New Roman"/>
        </w:rPr>
        <w:t>Peterson</w:t>
      </w:r>
      <w:proofErr w:type="spellEnd"/>
      <w:r w:rsidR="00FD2CD6" w:rsidRPr="002A59D7">
        <w:rPr>
          <w:rFonts w:ascii="Times New Roman" w:hAnsi="Times New Roman" w:cs="Times New Roman"/>
        </w:rPr>
        <w:t xml:space="preserve"> a kol. 2009). </w:t>
      </w:r>
      <w:r w:rsidRPr="002A59D7">
        <w:rPr>
          <w:rFonts w:ascii="Times New Roman" w:hAnsi="Times New Roman" w:cs="Times New Roman"/>
        </w:rPr>
        <w:t xml:space="preserve">Paměť se účastní rozvoje všech mentálních schopností, je nezbytnou součástí kognitivních procesů a má v lidské mysli funkci kódování, uložení a obnovování informací a prožitků. </w:t>
      </w:r>
      <w:r w:rsidR="00141BD3" w:rsidRPr="002A59D7">
        <w:rPr>
          <w:rFonts w:ascii="Times New Roman" w:hAnsi="Times New Roman" w:cs="Times New Roman"/>
        </w:rPr>
        <w:t xml:space="preserve">Pokud se chceme naučit hrát na hudební nástroj, musíme zapojit svou paměť. Stejné platí i při učení se cizímu jazyku, abychom uložili a poté získávali informace o minulé zkušenosti. Je známo, že paměť se prohlubuje opakováním a opakování je důležitý proces při každém učení. Při učení dochází k vytváření a rozvoji určitých neuronových spojení (synapsí). Mozek je plastický orgán, vyvíjí se a roste, přičemž vrcholu ve vývoji dosahuje v období dospívání (Franěk, 2007). Čím dříve začneme s výukou hudby a cizího jazyka, tím se utvoří více synapsí. </w:t>
      </w:r>
      <w:r w:rsidRPr="002A59D7">
        <w:rPr>
          <w:rFonts w:ascii="Times New Roman" w:hAnsi="Times New Roman" w:cs="Times New Roman"/>
        </w:rPr>
        <w:t xml:space="preserve">Lepší jazykovou a hudební pamětí disponuje zpravidla ten, kdo se učí hudbě nebo cizímu jazyku od útlého věku. Dalším faktorem je intenzivní styk s hudbou a jazykem, a neustálé opakování jazykových a hudebních struktur (Besedová, 2017). </w:t>
      </w:r>
    </w:p>
    <w:p w:rsidR="007D4631" w:rsidRPr="002A59D7" w:rsidRDefault="007D4631" w:rsidP="00A61DF4">
      <w:pPr>
        <w:spacing w:line="240" w:lineRule="auto"/>
        <w:jc w:val="both"/>
        <w:rPr>
          <w:rFonts w:ascii="Times New Roman" w:hAnsi="Times New Roman" w:cs="Times New Roman"/>
        </w:rPr>
      </w:pPr>
      <w:r w:rsidRPr="002A59D7">
        <w:rPr>
          <w:rFonts w:ascii="Times New Roman" w:hAnsi="Times New Roman" w:cs="Times New Roman"/>
        </w:rPr>
        <w:t xml:space="preserve">Až do sedmdesátých let 20. století převládal názor, že řeč je zpracovávána v levé mozkové hemisféře a jazyk v pravé hemisféře, tzn., že jsou zpracovávány odděleně (Besedová, 2017). Nové výzkumy ukazují, že mezi oběma hemisférami dochází k řadě interakcí. Podle </w:t>
      </w:r>
      <w:proofErr w:type="spellStart"/>
      <w:r w:rsidRPr="002A59D7">
        <w:rPr>
          <w:rFonts w:ascii="Times New Roman" w:hAnsi="Times New Roman" w:cs="Times New Roman"/>
        </w:rPr>
        <w:t>Kererové</w:t>
      </w:r>
      <w:proofErr w:type="spellEnd"/>
      <w:r w:rsidRPr="002A59D7">
        <w:rPr>
          <w:rFonts w:ascii="Times New Roman" w:hAnsi="Times New Roman" w:cs="Times New Roman"/>
        </w:rPr>
        <w:t xml:space="preserve"> (2009) melodie a harmonie jsou zpracovávány v pravé části a rytmus v levé části mozku. Jak uvádí Besedová (2017), při poslechu cizího jazyka vnímáme melodii </w:t>
      </w:r>
      <w:r w:rsidR="0083663E">
        <w:rPr>
          <w:rFonts w:ascii="Times New Roman" w:hAnsi="Times New Roman" w:cs="Times New Roman"/>
        </w:rPr>
        <w:t>a rytmus stejným způsobem, m</w:t>
      </w:r>
      <w:r w:rsidRPr="002A59D7">
        <w:rPr>
          <w:rFonts w:ascii="Times New Roman" w:hAnsi="Times New Roman" w:cs="Times New Roman"/>
        </w:rPr>
        <w:t>elodii v pravé hemisféře a rytmus cizího jazyka v levé hemisféře.</w:t>
      </w:r>
    </w:p>
    <w:p w:rsidR="00EF5D24" w:rsidRPr="002A59D7" w:rsidRDefault="00EF5D24" w:rsidP="00A61DF4">
      <w:pPr>
        <w:spacing w:line="240" w:lineRule="auto"/>
        <w:jc w:val="both"/>
        <w:rPr>
          <w:rFonts w:ascii="Times New Roman" w:hAnsi="Times New Roman" w:cs="Times New Roman"/>
        </w:rPr>
      </w:pPr>
      <w:r w:rsidRPr="002A59D7">
        <w:rPr>
          <w:rFonts w:ascii="Times New Roman" w:hAnsi="Times New Roman" w:cs="Times New Roman"/>
        </w:rPr>
        <w:t>V rámci našeho pilotn</w:t>
      </w:r>
      <w:r w:rsidR="00060CD2" w:rsidRPr="002A59D7">
        <w:rPr>
          <w:rFonts w:ascii="Times New Roman" w:hAnsi="Times New Roman" w:cs="Times New Roman"/>
        </w:rPr>
        <w:t>ího výzkumu navazujeme na výše zmíněnou</w:t>
      </w:r>
      <w:r w:rsidRPr="002A59D7">
        <w:rPr>
          <w:rFonts w:ascii="Times New Roman" w:hAnsi="Times New Roman" w:cs="Times New Roman"/>
        </w:rPr>
        <w:t xml:space="preserve"> studii </w:t>
      </w:r>
      <w:r w:rsidR="00060CD2" w:rsidRPr="002A59D7">
        <w:rPr>
          <w:rFonts w:ascii="Times New Roman" w:hAnsi="Times New Roman" w:cs="Times New Roman"/>
        </w:rPr>
        <w:t xml:space="preserve">u žáků v sekundárním vzdělávání, přičemž </w:t>
      </w:r>
      <w:r w:rsidRPr="002A59D7">
        <w:rPr>
          <w:rFonts w:ascii="Times New Roman" w:hAnsi="Times New Roman" w:cs="Times New Roman"/>
        </w:rPr>
        <w:t>vycházíme ze stejného metodologického základu, avšak se zaměřujeme na mladší školní věk, tj. na</w:t>
      </w:r>
      <w:r w:rsidR="00060CD2" w:rsidRPr="002A59D7">
        <w:rPr>
          <w:rFonts w:ascii="Times New Roman" w:hAnsi="Times New Roman" w:cs="Times New Roman"/>
        </w:rPr>
        <w:t xml:space="preserve"> žáky v primárním vzdělávání (žáci ve věku od 6 do 10 let).</w:t>
      </w:r>
    </w:p>
    <w:p w:rsidR="00060CD2" w:rsidRPr="004B3C2C" w:rsidRDefault="00060CD2" w:rsidP="00A61DF4">
      <w:pPr>
        <w:spacing w:line="240" w:lineRule="auto"/>
        <w:jc w:val="both"/>
        <w:rPr>
          <w:rFonts w:ascii="Times New Roman" w:hAnsi="Times New Roman" w:cs="Times New Roman"/>
          <w:b/>
        </w:rPr>
      </w:pPr>
      <w:r w:rsidRPr="004B3C2C">
        <w:rPr>
          <w:rFonts w:ascii="Times New Roman" w:hAnsi="Times New Roman" w:cs="Times New Roman"/>
          <w:b/>
        </w:rPr>
        <w:t>Metodologie</w:t>
      </w:r>
    </w:p>
    <w:p w:rsidR="00CB037A" w:rsidRPr="002A59D7" w:rsidRDefault="00060CD2" w:rsidP="00A61DF4">
      <w:pPr>
        <w:spacing w:line="240" w:lineRule="auto"/>
        <w:jc w:val="both"/>
        <w:rPr>
          <w:rFonts w:ascii="Times New Roman" w:hAnsi="Times New Roman" w:cs="Times New Roman"/>
        </w:rPr>
      </w:pPr>
      <w:r w:rsidRPr="002A59D7">
        <w:rPr>
          <w:rFonts w:ascii="Times New Roman" w:hAnsi="Times New Roman" w:cs="Times New Roman"/>
        </w:rPr>
        <w:t xml:space="preserve">V </w:t>
      </w:r>
      <w:r w:rsidR="00617290" w:rsidRPr="002A59D7">
        <w:rPr>
          <w:rFonts w:ascii="Times New Roman" w:hAnsi="Times New Roman" w:cs="Times New Roman"/>
        </w:rPr>
        <w:t>přípravné fázi pilotní studie</w:t>
      </w:r>
      <w:r w:rsidRPr="002A59D7">
        <w:rPr>
          <w:rFonts w:ascii="Times New Roman" w:hAnsi="Times New Roman" w:cs="Times New Roman"/>
        </w:rPr>
        <w:t xml:space="preserve"> bylo nutné přizpůsobit metodologické přístupy </w:t>
      </w:r>
      <w:r w:rsidR="00CB037A" w:rsidRPr="002A59D7">
        <w:rPr>
          <w:rFonts w:ascii="Times New Roman" w:hAnsi="Times New Roman" w:cs="Times New Roman"/>
        </w:rPr>
        <w:t xml:space="preserve">původně </w:t>
      </w:r>
      <w:r w:rsidRPr="002A59D7">
        <w:rPr>
          <w:rFonts w:ascii="Times New Roman" w:hAnsi="Times New Roman" w:cs="Times New Roman"/>
        </w:rPr>
        <w:t>stanovené pro žáky ve věku od 12 let m</w:t>
      </w:r>
      <w:r w:rsidR="007C6A9B">
        <w:rPr>
          <w:rFonts w:ascii="Times New Roman" w:hAnsi="Times New Roman" w:cs="Times New Roman"/>
        </w:rPr>
        <w:t xml:space="preserve">ladšímu školnímu věku. Pomocí </w:t>
      </w:r>
      <w:r w:rsidRPr="002A59D7">
        <w:rPr>
          <w:rFonts w:ascii="Times New Roman" w:hAnsi="Times New Roman" w:cs="Times New Roman"/>
        </w:rPr>
        <w:t xml:space="preserve">nestandardizovaného dotazníku jsme zjišťovali vztah respondentů k hudbě a k cizím jazykům. Dotazník byl </w:t>
      </w:r>
      <w:r w:rsidR="00CB037A" w:rsidRPr="002A59D7">
        <w:rPr>
          <w:rFonts w:ascii="Times New Roman" w:hAnsi="Times New Roman" w:cs="Times New Roman"/>
        </w:rPr>
        <w:t xml:space="preserve">pro žáky z prvních a druhých ročníků </w:t>
      </w:r>
      <w:r w:rsidRPr="002A59D7">
        <w:rPr>
          <w:rFonts w:ascii="Times New Roman" w:hAnsi="Times New Roman" w:cs="Times New Roman"/>
        </w:rPr>
        <w:t xml:space="preserve">zkrácen o položku týkající se znalosti </w:t>
      </w:r>
      <w:r w:rsidR="00CB037A" w:rsidRPr="002A59D7">
        <w:rPr>
          <w:rFonts w:ascii="Times New Roman" w:hAnsi="Times New Roman" w:cs="Times New Roman"/>
        </w:rPr>
        <w:t>a obliby devíti různých jazyků,</w:t>
      </w:r>
      <w:r w:rsidRPr="002A59D7">
        <w:rPr>
          <w:rFonts w:ascii="Times New Roman" w:hAnsi="Times New Roman" w:cs="Times New Roman"/>
        </w:rPr>
        <w:t xml:space="preserve"> pro žáky z třetích </w:t>
      </w:r>
      <w:r w:rsidR="00CB037A" w:rsidRPr="002A59D7">
        <w:rPr>
          <w:rFonts w:ascii="Times New Roman" w:hAnsi="Times New Roman" w:cs="Times New Roman"/>
        </w:rPr>
        <w:t xml:space="preserve">až pátých </w:t>
      </w:r>
      <w:r w:rsidRPr="002A59D7">
        <w:rPr>
          <w:rFonts w:ascii="Times New Roman" w:hAnsi="Times New Roman" w:cs="Times New Roman"/>
        </w:rPr>
        <w:t>ročníků byla položka ponechána. Dále pro respondenty 1. a 2. ročníků ZŠ byla nutná doslovná verbální interpretace dotazníku, což znamenalo výraznější časovou náročnost.</w:t>
      </w:r>
      <w:r w:rsidR="00CB037A" w:rsidRPr="002A59D7">
        <w:rPr>
          <w:rFonts w:ascii="Times New Roman" w:hAnsi="Times New Roman" w:cs="Times New Roman"/>
        </w:rPr>
        <w:t xml:space="preserve"> </w:t>
      </w:r>
    </w:p>
    <w:p w:rsidR="00AD63C8" w:rsidRDefault="00CB037A" w:rsidP="00A61DF4">
      <w:pPr>
        <w:spacing w:line="240" w:lineRule="auto"/>
        <w:jc w:val="both"/>
        <w:rPr>
          <w:rFonts w:ascii="Times New Roman" w:hAnsi="Times New Roman" w:cs="Times New Roman"/>
        </w:rPr>
      </w:pPr>
      <w:r w:rsidRPr="002A59D7">
        <w:rPr>
          <w:rFonts w:ascii="Times New Roman" w:hAnsi="Times New Roman" w:cs="Times New Roman"/>
        </w:rPr>
        <w:t xml:space="preserve">Jako další výzkumnou metodu jsme použili poslechový test sestávající z vybraných jazykových sekvencí. </w:t>
      </w:r>
      <w:r w:rsidR="00060CD2" w:rsidRPr="002A59D7">
        <w:rPr>
          <w:rFonts w:ascii="Times New Roman" w:hAnsi="Times New Roman" w:cs="Times New Roman"/>
        </w:rPr>
        <w:t xml:space="preserve">Respondenti měli za úkol rozpoznat konkrétní cizí jazyk. Texty byly jednoduché (nahrány pouze rodilými mluvčími), ale pro žáky 1. až 3. ročníků ZŠ byly jednotlivé zvukové sekvence </w:t>
      </w:r>
      <w:r w:rsidRPr="002A59D7">
        <w:rPr>
          <w:rFonts w:ascii="Times New Roman" w:hAnsi="Times New Roman" w:cs="Times New Roman"/>
        </w:rPr>
        <w:t xml:space="preserve">z původních třiceti sekund </w:t>
      </w:r>
      <w:r w:rsidR="00060CD2" w:rsidRPr="002A59D7">
        <w:rPr>
          <w:rFonts w:ascii="Times New Roman" w:hAnsi="Times New Roman" w:cs="Times New Roman"/>
        </w:rPr>
        <w:t>zkráceny na deset sekund. Žáci 1. a 2. ročníků vyslechli 6 ukázek vybraných cizích jazyků, kdy bylo vždy sděleno, o jaký jazyk se jedná. Následně byly vybrány tři ukázky a úkolem respondentů bylo určit</w:t>
      </w:r>
      <w:r w:rsidRPr="002A59D7">
        <w:rPr>
          <w:rFonts w:ascii="Times New Roman" w:hAnsi="Times New Roman" w:cs="Times New Roman"/>
        </w:rPr>
        <w:t>,</w:t>
      </w:r>
      <w:r w:rsidR="00060CD2" w:rsidRPr="002A59D7">
        <w:rPr>
          <w:rFonts w:ascii="Times New Roman" w:hAnsi="Times New Roman" w:cs="Times New Roman"/>
        </w:rPr>
        <w:t xml:space="preserve"> o jaký jazyk se jedná. Žáci 3. ročníků vyslechli osm ukázek a konkrétní jazyk určovali ze čtyř ukázek. </w:t>
      </w:r>
      <w:r w:rsidRPr="002A59D7">
        <w:rPr>
          <w:rFonts w:ascii="Times New Roman" w:hAnsi="Times New Roman" w:cs="Times New Roman"/>
        </w:rPr>
        <w:t xml:space="preserve">Žáci 4. a 5. ročníků vyslechli 10 ukázek a určovali z pěti jazyků. </w:t>
      </w:r>
      <w:r w:rsidR="00060CD2" w:rsidRPr="002A59D7">
        <w:rPr>
          <w:rFonts w:ascii="Times New Roman" w:hAnsi="Times New Roman" w:cs="Times New Roman"/>
        </w:rPr>
        <w:t>Výsledky poslechových testů respondenti zaznamenávali do záznamových archů, na základě kterých jsme zjišťovali úroveň jejich jazykové paměti. Ke zpracování dat byl zvolen sémantický diferenciál, metoda měření intenzity psychologických postojů respondentů k vnímání daného cizího jazyka.</w:t>
      </w:r>
    </w:p>
    <w:p w:rsidR="00617290" w:rsidRPr="00AD63C8" w:rsidRDefault="00617290" w:rsidP="00A61DF4">
      <w:pPr>
        <w:spacing w:line="240" w:lineRule="auto"/>
        <w:jc w:val="both"/>
        <w:rPr>
          <w:rFonts w:ascii="Times New Roman" w:hAnsi="Times New Roman" w:cs="Times New Roman"/>
        </w:rPr>
      </w:pPr>
      <w:r w:rsidRPr="004B3C2C">
        <w:rPr>
          <w:rFonts w:ascii="Times New Roman" w:hAnsi="Times New Roman" w:cs="Times New Roman"/>
          <w:b/>
        </w:rPr>
        <w:t>Limity a etická hlediska studie</w:t>
      </w:r>
    </w:p>
    <w:p w:rsidR="00617290" w:rsidRPr="002A59D7" w:rsidRDefault="00617290" w:rsidP="00A61DF4">
      <w:pPr>
        <w:spacing w:line="240" w:lineRule="auto"/>
        <w:jc w:val="both"/>
        <w:rPr>
          <w:rFonts w:ascii="Times New Roman" w:hAnsi="Times New Roman" w:cs="Times New Roman"/>
        </w:rPr>
      </w:pPr>
      <w:r w:rsidRPr="002A59D7">
        <w:rPr>
          <w:rFonts w:ascii="Times New Roman" w:hAnsi="Times New Roman" w:cs="Times New Roman"/>
        </w:rPr>
        <w:t>Se zřetelem na účastníky a participující instituce, byl výzkum koncipován tak, aby respektoval základní etická hlediska. Prvním etickým hlediskem našeho výzkumu bylo zajištění dobrovolnosti vstupu do výzkumu. Od všech rodičů, kteří souhlasili, že se</w:t>
      </w:r>
      <w:r w:rsidR="004B3C2C">
        <w:rPr>
          <w:rFonts w:ascii="Times New Roman" w:hAnsi="Times New Roman" w:cs="Times New Roman"/>
        </w:rPr>
        <w:t xml:space="preserve"> jejich děti zúčastní výzkumu, </w:t>
      </w:r>
      <w:r w:rsidRPr="002A59D7">
        <w:rPr>
          <w:rFonts w:ascii="Times New Roman" w:hAnsi="Times New Roman" w:cs="Times New Roman"/>
        </w:rPr>
        <w:t xml:space="preserve">jsme obdrželi informovaný souhlas. Kromě seznámení s výzkumným tématem, byli účastníci ubezpečeni o zachování anonymity a důvěrnosti sdělení. </w:t>
      </w:r>
    </w:p>
    <w:p w:rsidR="00F5116D" w:rsidRPr="00F5116D" w:rsidRDefault="00617290" w:rsidP="00A61DF4">
      <w:pPr>
        <w:spacing w:line="240" w:lineRule="auto"/>
        <w:jc w:val="both"/>
        <w:rPr>
          <w:rFonts w:ascii="Times New Roman" w:hAnsi="Times New Roman" w:cs="Times New Roman"/>
          <w:strike/>
        </w:rPr>
      </w:pPr>
      <w:r w:rsidRPr="00F5116D">
        <w:rPr>
          <w:rFonts w:ascii="Times New Roman" w:hAnsi="Times New Roman" w:cs="Times New Roman"/>
        </w:rPr>
        <w:t>Jisté limity tohoto výzkumného šetř</w:t>
      </w:r>
      <w:r w:rsidR="00F8580C">
        <w:rPr>
          <w:rFonts w:ascii="Times New Roman" w:hAnsi="Times New Roman" w:cs="Times New Roman"/>
        </w:rPr>
        <w:t xml:space="preserve">ení spatřujeme v zúženém vzorku vybrané fakultní základní </w:t>
      </w:r>
      <w:r w:rsidRPr="00F5116D">
        <w:rPr>
          <w:rFonts w:ascii="Times New Roman" w:hAnsi="Times New Roman" w:cs="Times New Roman"/>
        </w:rPr>
        <w:t>škol</w:t>
      </w:r>
      <w:r w:rsidR="00F8580C">
        <w:rPr>
          <w:rFonts w:ascii="Times New Roman" w:hAnsi="Times New Roman" w:cs="Times New Roman"/>
        </w:rPr>
        <w:t>y</w:t>
      </w:r>
      <w:r w:rsidRPr="00F5116D">
        <w:rPr>
          <w:rFonts w:ascii="Times New Roman" w:hAnsi="Times New Roman" w:cs="Times New Roman"/>
        </w:rPr>
        <w:t xml:space="preserve"> v Hradci Králové a v nízkém počtu respondentů. </w:t>
      </w:r>
      <w:r w:rsidR="00221098" w:rsidRPr="00F5116D">
        <w:rPr>
          <w:rFonts w:ascii="Times New Roman" w:hAnsi="Times New Roman" w:cs="Times New Roman"/>
        </w:rPr>
        <w:t xml:space="preserve">Článek </w:t>
      </w:r>
      <w:r w:rsidR="00F8580C">
        <w:rPr>
          <w:rFonts w:ascii="Times New Roman" w:hAnsi="Times New Roman" w:cs="Times New Roman"/>
        </w:rPr>
        <w:t>prezentuje</w:t>
      </w:r>
      <w:r w:rsidR="00715CD9">
        <w:rPr>
          <w:rFonts w:ascii="Times New Roman" w:hAnsi="Times New Roman" w:cs="Times New Roman"/>
        </w:rPr>
        <w:t xml:space="preserve"> stěžejní výsledky </w:t>
      </w:r>
      <w:r w:rsidR="00221098" w:rsidRPr="00F5116D">
        <w:rPr>
          <w:rFonts w:ascii="Times New Roman" w:hAnsi="Times New Roman" w:cs="Times New Roman"/>
        </w:rPr>
        <w:t>pilotní</w:t>
      </w:r>
      <w:r w:rsidR="00715CD9">
        <w:rPr>
          <w:rFonts w:ascii="Times New Roman" w:hAnsi="Times New Roman" w:cs="Times New Roman"/>
        </w:rPr>
        <w:t>ho</w:t>
      </w:r>
      <w:r w:rsidR="00221098" w:rsidRPr="00F5116D">
        <w:rPr>
          <w:rFonts w:ascii="Times New Roman" w:hAnsi="Times New Roman" w:cs="Times New Roman"/>
        </w:rPr>
        <w:t xml:space="preserve"> výzkum</w:t>
      </w:r>
      <w:r w:rsidR="00715CD9">
        <w:rPr>
          <w:rFonts w:ascii="Times New Roman" w:hAnsi="Times New Roman" w:cs="Times New Roman"/>
        </w:rPr>
        <w:t>u</w:t>
      </w:r>
      <w:r w:rsidR="00221098" w:rsidRPr="00F5116D">
        <w:rPr>
          <w:rFonts w:ascii="Times New Roman" w:hAnsi="Times New Roman" w:cs="Times New Roman"/>
        </w:rPr>
        <w:t xml:space="preserve">. </w:t>
      </w:r>
      <w:r w:rsidRPr="00F5116D">
        <w:rPr>
          <w:rFonts w:ascii="Times New Roman" w:hAnsi="Times New Roman" w:cs="Times New Roman"/>
        </w:rPr>
        <w:t xml:space="preserve">Dále vzorek žáků vykazoval jistou různost z hlediska počtu let, kdy se učí cizí jazyk </w:t>
      </w:r>
      <w:r w:rsidR="00F5116D" w:rsidRPr="00F5116D">
        <w:rPr>
          <w:rFonts w:ascii="Times New Roman" w:hAnsi="Times New Roman" w:cs="Times New Roman"/>
        </w:rPr>
        <w:t>(od jednoho roku do 6 let).</w:t>
      </w:r>
    </w:p>
    <w:p w:rsidR="002F71B5" w:rsidRPr="004B3C2C" w:rsidRDefault="00762929" w:rsidP="00A61DF4">
      <w:pPr>
        <w:spacing w:line="240" w:lineRule="auto"/>
        <w:jc w:val="both"/>
        <w:rPr>
          <w:rFonts w:ascii="Times New Roman" w:hAnsi="Times New Roman" w:cs="Times New Roman"/>
          <w:b/>
        </w:rPr>
      </w:pPr>
      <w:r w:rsidRPr="004B3C2C">
        <w:rPr>
          <w:rFonts w:ascii="Times New Roman" w:hAnsi="Times New Roman" w:cs="Times New Roman"/>
          <w:b/>
        </w:rPr>
        <w:t>Výzkumné otázky</w:t>
      </w:r>
    </w:p>
    <w:p w:rsidR="00617290" w:rsidRPr="002A59D7" w:rsidRDefault="00617290" w:rsidP="00A61DF4">
      <w:pPr>
        <w:spacing w:line="240" w:lineRule="auto"/>
        <w:jc w:val="both"/>
        <w:rPr>
          <w:rFonts w:ascii="Times New Roman" w:hAnsi="Times New Roman" w:cs="Times New Roman"/>
        </w:rPr>
      </w:pPr>
      <w:r w:rsidRPr="002A59D7">
        <w:rPr>
          <w:rFonts w:ascii="Times New Roman" w:hAnsi="Times New Roman" w:cs="Times New Roman"/>
        </w:rPr>
        <w:t>Cílem předkládané pilotní studie bylo zkoumání vztahů mezi výukou cizích jazyků a hudbou u žáků v 1. až 5. ročníků základních škol.</w:t>
      </w:r>
    </w:p>
    <w:p w:rsidR="002F71B5" w:rsidRPr="002A59D7" w:rsidRDefault="002F71B5" w:rsidP="00A61DF4">
      <w:pPr>
        <w:spacing w:line="240" w:lineRule="auto"/>
        <w:jc w:val="both"/>
        <w:rPr>
          <w:rFonts w:ascii="Times New Roman" w:hAnsi="Times New Roman" w:cs="Times New Roman"/>
        </w:rPr>
      </w:pPr>
      <w:r w:rsidRPr="002A59D7">
        <w:rPr>
          <w:rFonts w:ascii="Times New Roman" w:hAnsi="Times New Roman" w:cs="Times New Roman"/>
        </w:rPr>
        <w:t>Z definovaného cíle a pro potřeby na</w:t>
      </w:r>
      <w:r w:rsidR="00CF2903" w:rsidRPr="002A59D7">
        <w:rPr>
          <w:rFonts w:ascii="Times New Roman" w:hAnsi="Times New Roman" w:cs="Times New Roman"/>
        </w:rPr>
        <w:t>ší pilotní studie jsme stanovili</w:t>
      </w:r>
      <w:r w:rsidRPr="002A59D7">
        <w:rPr>
          <w:rFonts w:ascii="Times New Roman" w:hAnsi="Times New Roman" w:cs="Times New Roman"/>
        </w:rPr>
        <w:t xml:space="preserve"> tyto výzkumné otázky: </w:t>
      </w:r>
    </w:p>
    <w:p w:rsidR="002F71B5" w:rsidRPr="002A59D7" w:rsidRDefault="002F71B5" w:rsidP="00A61DF4">
      <w:pPr>
        <w:pStyle w:val="Odstavecseseznamem"/>
        <w:numPr>
          <w:ilvl w:val="0"/>
          <w:numId w:val="1"/>
        </w:numPr>
        <w:spacing w:line="240" w:lineRule="auto"/>
        <w:jc w:val="both"/>
        <w:rPr>
          <w:rFonts w:ascii="Times New Roman" w:hAnsi="Times New Roman" w:cs="Times New Roman"/>
        </w:rPr>
      </w:pPr>
      <w:r w:rsidRPr="002A59D7">
        <w:rPr>
          <w:rFonts w:ascii="Times New Roman" w:hAnsi="Times New Roman" w:cs="Times New Roman"/>
        </w:rPr>
        <w:t>Jaký je vztah respondentů k hudbě?</w:t>
      </w:r>
    </w:p>
    <w:p w:rsidR="002F71B5" w:rsidRPr="002A59D7" w:rsidRDefault="002F71B5" w:rsidP="00A61DF4">
      <w:pPr>
        <w:pStyle w:val="Odstavecseseznamem"/>
        <w:numPr>
          <w:ilvl w:val="0"/>
          <w:numId w:val="1"/>
        </w:numPr>
        <w:spacing w:line="240" w:lineRule="auto"/>
        <w:jc w:val="both"/>
        <w:rPr>
          <w:rFonts w:ascii="Times New Roman" w:hAnsi="Times New Roman" w:cs="Times New Roman"/>
        </w:rPr>
      </w:pPr>
      <w:r w:rsidRPr="002A59D7">
        <w:rPr>
          <w:rFonts w:ascii="Times New Roman" w:hAnsi="Times New Roman" w:cs="Times New Roman"/>
        </w:rPr>
        <w:t>Jaký je vztah respondentů k cizím jazykům?</w:t>
      </w:r>
    </w:p>
    <w:p w:rsidR="002F71B5" w:rsidRPr="002A59D7" w:rsidRDefault="002F71B5" w:rsidP="00A61DF4">
      <w:pPr>
        <w:pStyle w:val="Odstavecseseznamem"/>
        <w:numPr>
          <w:ilvl w:val="0"/>
          <w:numId w:val="1"/>
        </w:numPr>
        <w:spacing w:line="240" w:lineRule="auto"/>
        <w:jc w:val="both"/>
        <w:rPr>
          <w:rFonts w:ascii="Times New Roman" w:hAnsi="Times New Roman" w:cs="Times New Roman"/>
        </w:rPr>
      </w:pPr>
      <w:r w:rsidRPr="002A59D7">
        <w:rPr>
          <w:rFonts w:ascii="Times New Roman" w:hAnsi="Times New Roman" w:cs="Times New Roman"/>
        </w:rPr>
        <w:t>Je zaznamenán vztah mezi vztahem k hudbě a jazykovou pamětí?</w:t>
      </w:r>
      <w:r w:rsidRPr="002A59D7">
        <w:rPr>
          <w:rFonts w:ascii="Times New Roman" w:hAnsi="Times New Roman" w:cs="Times New Roman"/>
        </w:rPr>
        <w:tab/>
      </w:r>
    </w:p>
    <w:p w:rsidR="00CB037A" w:rsidRPr="004B3C2C" w:rsidRDefault="00CB037A" w:rsidP="00A61DF4">
      <w:pPr>
        <w:spacing w:line="240" w:lineRule="auto"/>
        <w:jc w:val="both"/>
        <w:rPr>
          <w:rFonts w:ascii="Times New Roman" w:hAnsi="Times New Roman" w:cs="Times New Roman"/>
          <w:b/>
        </w:rPr>
      </w:pPr>
      <w:r w:rsidRPr="004B3C2C">
        <w:rPr>
          <w:rFonts w:ascii="Times New Roman" w:hAnsi="Times New Roman" w:cs="Times New Roman"/>
          <w:b/>
        </w:rPr>
        <w:t>Výzkumný soubor</w:t>
      </w:r>
    </w:p>
    <w:p w:rsidR="00AD56C6" w:rsidRPr="00F5116D" w:rsidRDefault="00AD56C6" w:rsidP="00890FAF">
      <w:pPr>
        <w:pStyle w:val="FA-Paragraphtext"/>
        <w:spacing w:line="240" w:lineRule="auto"/>
        <w:ind w:firstLine="0"/>
        <w:rPr>
          <w:rFonts w:eastAsia="Calibri"/>
          <w:sz w:val="22"/>
          <w:szCs w:val="22"/>
          <w:lang w:val="cs-CZ"/>
        </w:rPr>
      </w:pPr>
      <w:r w:rsidRPr="00F5116D">
        <w:rPr>
          <w:sz w:val="22"/>
          <w:szCs w:val="22"/>
          <w:lang w:val="cs-CZ"/>
        </w:rPr>
        <w:t>Výzkumný pilotní soubor tvořili žáci</w:t>
      </w:r>
      <w:r w:rsidR="00DD65F3" w:rsidRPr="00F5116D">
        <w:rPr>
          <w:sz w:val="22"/>
          <w:szCs w:val="22"/>
          <w:lang w:val="cs-CZ"/>
        </w:rPr>
        <w:t xml:space="preserve"> 1. až 5</w:t>
      </w:r>
      <w:r w:rsidRPr="00F5116D">
        <w:rPr>
          <w:sz w:val="22"/>
          <w:szCs w:val="22"/>
          <w:lang w:val="cs-CZ"/>
        </w:rPr>
        <w:t>. tříd ze základní školy Mandy</w:t>
      </w:r>
      <w:r w:rsidR="00DD65F3" w:rsidRPr="00F5116D">
        <w:rPr>
          <w:sz w:val="22"/>
          <w:szCs w:val="22"/>
          <w:lang w:val="cs-CZ"/>
        </w:rPr>
        <w:t>sova</w:t>
      </w:r>
      <w:r w:rsidR="007C6A9B" w:rsidRPr="00F5116D">
        <w:rPr>
          <w:sz w:val="22"/>
          <w:szCs w:val="22"/>
          <w:lang w:val="cs-CZ"/>
        </w:rPr>
        <w:t xml:space="preserve"> v Hradci Králové v počtu 41respondentů</w:t>
      </w:r>
      <w:r w:rsidR="00DD65F3" w:rsidRPr="00F5116D">
        <w:rPr>
          <w:sz w:val="22"/>
          <w:szCs w:val="22"/>
          <w:lang w:val="cs-CZ"/>
        </w:rPr>
        <w:t xml:space="preserve"> (Tab. 1). </w:t>
      </w:r>
      <w:r w:rsidRPr="00F5116D">
        <w:rPr>
          <w:rFonts w:eastAsia="Calibri"/>
          <w:sz w:val="22"/>
          <w:szCs w:val="22"/>
          <w:lang w:val="cs-CZ"/>
        </w:rPr>
        <w:t>Všichni respondenti se v povinném vzdělávání učí od prvního ročníku anglický jazyk</w:t>
      </w:r>
      <w:r w:rsidR="00DD65F3" w:rsidRPr="00F5116D">
        <w:rPr>
          <w:sz w:val="22"/>
          <w:szCs w:val="22"/>
          <w:lang w:val="cs-CZ"/>
        </w:rPr>
        <w:t>. Je zajímavé, že z </w:t>
      </w:r>
      <w:r w:rsidR="004305E2" w:rsidRPr="00F5116D">
        <w:rPr>
          <w:sz w:val="22"/>
          <w:szCs w:val="22"/>
          <w:lang w:val="cs-CZ"/>
        </w:rPr>
        <w:t>daného</w:t>
      </w:r>
      <w:r w:rsidR="00DD65F3" w:rsidRPr="00F5116D">
        <w:rPr>
          <w:sz w:val="22"/>
          <w:szCs w:val="22"/>
          <w:lang w:val="cs-CZ"/>
        </w:rPr>
        <w:t xml:space="preserve"> malého počtu pilotního ověřování je 7 žáků z bilingvní rodiny. </w:t>
      </w:r>
      <w:r w:rsidRPr="00F5116D">
        <w:rPr>
          <w:rFonts w:eastAsia="Calibri"/>
          <w:sz w:val="22"/>
          <w:szCs w:val="22"/>
          <w:lang w:val="cs-CZ"/>
        </w:rPr>
        <w:t xml:space="preserve"> </w:t>
      </w:r>
    </w:p>
    <w:p w:rsidR="000D6EEA" w:rsidRPr="00F5116D" w:rsidRDefault="000D6EEA" w:rsidP="00890FAF">
      <w:pPr>
        <w:pStyle w:val="FA-Paragraphtext"/>
        <w:spacing w:line="240" w:lineRule="auto"/>
        <w:ind w:firstLine="0"/>
        <w:rPr>
          <w:rFonts w:eastAsia="Calibri"/>
          <w:sz w:val="22"/>
          <w:szCs w:val="22"/>
          <w:lang w:val="cs-CZ"/>
        </w:rPr>
      </w:pPr>
    </w:p>
    <w:p w:rsidR="000D6EEA" w:rsidRPr="00F5116D" w:rsidRDefault="000D6EEA" w:rsidP="00890FAF">
      <w:pPr>
        <w:pStyle w:val="FA-Paragraphtext"/>
        <w:spacing w:line="240" w:lineRule="auto"/>
        <w:ind w:firstLine="0"/>
        <w:rPr>
          <w:rFonts w:eastAsia="Calibri"/>
          <w:sz w:val="22"/>
          <w:szCs w:val="22"/>
          <w:lang w:val="cs-CZ"/>
        </w:rPr>
      </w:pPr>
      <w:proofErr w:type="spellStart"/>
      <w:r w:rsidRPr="00F5116D">
        <w:rPr>
          <w:rFonts w:eastAsia="Calibri"/>
          <w:sz w:val="22"/>
          <w:szCs w:val="22"/>
          <w:lang w:val="cs-CZ"/>
        </w:rPr>
        <w:t>Tab</w:t>
      </w:r>
      <w:proofErr w:type="spellEnd"/>
      <w:r w:rsidRPr="00F5116D">
        <w:rPr>
          <w:rFonts w:eastAsia="Calibri"/>
          <w:sz w:val="22"/>
          <w:szCs w:val="22"/>
          <w:lang w:val="cs-CZ"/>
        </w:rPr>
        <w:t xml:space="preserve"> č. 1 Přehled respondentů</w:t>
      </w:r>
    </w:p>
    <w:tbl>
      <w:tblPr>
        <w:tblStyle w:val="Mkatabulky"/>
        <w:tblW w:w="0" w:type="auto"/>
        <w:tblLook w:val="04A0" w:firstRow="1" w:lastRow="0" w:firstColumn="1" w:lastColumn="0" w:noHBand="0" w:noVBand="1"/>
      </w:tblPr>
      <w:tblGrid>
        <w:gridCol w:w="1317"/>
        <w:gridCol w:w="1179"/>
        <w:gridCol w:w="1179"/>
        <w:gridCol w:w="1179"/>
        <w:gridCol w:w="1180"/>
        <w:gridCol w:w="1180"/>
        <w:gridCol w:w="1280"/>
      </w:tblGrid>
      <w:tr w:rsidR="00F5116D" w:rsidRPr="00F5116D" w:rsidTr="000D6EEA">
        <w:tc>
          <w:tcPr>
            <w:tcW w:w="1213" w:type="dxa"/>
          </w:tcPr>
          <w:p w:rsidR="000D6EEA" w:rsidRPr="00F5116D" w:rsidRDefault="000D6EEA" w:rsidP="00890FAF">
            <w:pPr>
              <w:pStyle w:val="FA-Paragraphtext"/>
              <w:spacing w:line="240" w:lineRule="auto"/>
              <w:ind w:firstLine="0"/>
              <w:rPr>
                <w:rFonts w:eastAsia="Calibri"/>
                <w:sz w:val="22"/>
                <w:szCs w:val="22"/>
                <w:lang w:val="cs-CZ"/>
              </w:rPr>
            </w:pPr>
            <w:r w:rsidRPr="00F5116D">
              <w:rPr>
                <w:rFonts w:eastAsia="Calibri"/>
                <w:sz w:val="22"/>
                <w:szCs w:val="22"/>
                <w:lang w:val="cs-CZ"/>
              </w:rPr>
              <w:t>Respondenti</w:t>
            </w:r>
          </w:p>
        </w:tc>
        <w:tc>
          <w:tcPr>
            <w:tcW w:w="1213" w:type="dxa"/>
          </w:tcPr>
          <w:p w:rsidR="000D6EEA" w:rsidRPr="00F5116D" w:rsidRDefault="000D6EEA" w:rsidP="000D6EEA">
            <w:pPr>
              <w:pStyle w:val="FA-Paragraphtext"/>
              <w:spacing w:line="240" w:lineRule="auto"/>
              <w:ind w:firstLine="0"/>
              <w:rPr>
                <w:rFonts w:eastAsia="Calibri"/>
                <w:sz w:val="22"/>
                <w:szCs w:val="22"/>
                <w:lang w:val="cs-CZ"/>
              </w:rPr>
            </w:pPr>
            <w:r w:rsidRPr="00F5116D">
              <w:rPr>
                <w:rFonts w:eastAsia="Calibri"/>
                <w:sz w:val="22"/>
                <w:szCs w:val="22"/>
                <w:lang w:val="cs-CZ"/>
              </w:rPr>
              <w:t>1.</w:t>
            </w:r>
            <w:r w:rsidR="00F5116D" w:rsidRPr="00F5116D">
              <w:rPr>
                <w:rFonts w:eastAsia="Calibri"/>
                <w:sz w:val="22"/>
                <w:szCs w:val="22"/>
                <w:lang w:val="cs-CZ"/>
              </w:rPr>
              <w:t xml:space="preserve"> ročník</w:t>
            </w:r>
          </w:p>
        </w:tc>
        <w:tc>
          <w:tcPr>
            <w:tcW w:w="1213" w:type="dxa"/>
          </w:tcPr>
          <w:p w:rsidR="00F5116D"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2. ročník</w:t>
            </w:r>
          </w:p>
        </w:tc>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3. ročník</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4. ročník</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5. ročník</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N</w:t>
            </w:r>
            <w:r w:rsidR="006A3D55">
              <w:rPr>
                <w:rFonts w:eastAsia="Calibri"/>
                <w:sz w:val="22"/>
                <w:szCs w:val="22"/>
                <w:lang w:val="cs-CZ"/>
              </w:rPr>
              <w:t>n</w:t>
            </w:r>
            <w:r w:rsidRPr="00F5116D">
              <w:rPr>
                <w:rFonts w:eastAsia="Calibri"/>
                <w:sz w:val="22"/>
                <w:szCs w:val="22"/>
                <w:lang w:val="cs-CZ"/>
              </w:rPr>
              <w:t xml:space="preserve">avštěvují ZUŠ </w:t>
            </w:r>
          </w:p>
        </w:tc>
      </w:tr>
      <w:tr w:rsidR="00F5116D" w:rsidRPr="00F5116D" w:rsidTr="000D6EEA">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Dívky</w:t>
            </w:r>
          </w:p>
        </w:tc>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7</w:t>
            </w:r>
          </w:p>
        </w:tc>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5</w:t>
            </w:r>
          </w:p>
        </w:tc>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3</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5</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5</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10</w:t>
            </w:r>
          </w:p>
        </w:tc>
      </w:tr>
      <w:tr w:rsidR="00F5116D" w:rsidRPr="00F5116D" w:rsidTr="000D6EEA">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Chlapci</w:t>
            </w:r>
          </w:p>
        </w:tc>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2</w:t>
            </w:r>
          </w:p>
        </w:tc>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3</w:t>
            </w:r>
          </w:p>
        </w:tc>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3</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6</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0</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4</w:t>
            </w:r>
          </w:p>
        </w:tc>
      </w:tr>
      <w:tr w:rsidR="00F5116D" w:rsidRPr="00F5116D" w:rsidTr="000D6EEA">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Celkem</w:t>
            </w:r>
          </w:p>
        </w:tc>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9</w:t>
            </w:r>
          </w:p>
        </w:tc>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8</w:t>
            </w:r>
          </w:p>
        </w:tc>
        <w:tc>
          <w:tcPr>
            <w:tcW w:w="1213"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6</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11</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7</w:t>
            </w:r>
          </w:p>
        </w:tc>
        <w:tc>
          <w:tcPr>
            <w:tcW w:w="1214" w:type="dxa"/>
          </w:tcPr>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 xml:space="preserve">    14</w:t>
            </w:r>
          </w:p>
        </w:tc>
      </w:tr>
    </w:tbl>
    <w:p w:rsidR="000D6EEA" w:rsidRPr="00F5116D" w:rsidRDefault="00F5116D" w:rsidP="00890FAF">
      <w:pPr>
        <w:pStyle w:val="FA-Paragraphtext"/>
        <w:spacing w:line="240" w:lineRule="auto"/>
        <w:ind w:firstLine="0"/>
        <w:rPr>
          <w:rFonts w:eastAsia="Calibri"/>
          <w:sz w:val="22"/>
          <w:szCs w:val="22"/>
          <w:lang w:val="cs-CZ"/>
        </w:rPr>
      </w:pPr>
      <w:r w:rsidRPr="00F5116D">
        <w:rPr>
          <w:rFonts w:eastAsia="Calibri"/>
          <w:sz w:val="22"/>
          <w:szCs w:val="22"/>
          <w:lang w:val="cs-CZ"/>
        </w:rPr>
        <w:t>Vysvětlivky: ZUŠ: Základní umělecká škola</w:t>
      </w:r>
    </w:p>
    <w:p w:rsidR="00AD56C6" w:rsidRPr="00F5116D" w:rsidRDefault="00AD56C6" w:rsidP="00A61DF4">
      <w:pPr>
        <w:pStyle w:val="FA-Paragraphtext"/>
        <w:spacing w:line="240" w:lineRule="auto"/>
        <w:rPr>
          <w:sz w:val="22"/>
          <w:szCs w:val="22"/>
        </w:rPr>
      </w:pPr>
    </w:p>
    <w:p w:rsidR="004B44E5" w:rsidRPr="00F5116D" w:rsidRDefault="002052A7" w:rsidP="00A61DF4">
      <w:pPr>
        <w:spacing w:line="240" w:lineRule="auto"/>
        <w:jc w:val="both"/>
        <w:rPr>
          <w:rFonts w:ascii="Times New Roman" w:hAnsi="Times New Roman" w:cs="Times New Roman"/>
        </w:rPr>
      </w:pPr>
      <w:r>
        <w:rPr>
          <w:rFonts w:ascii="Times New Roman" w:hAnsi="Times New Roman" w:cs="Times New Roman"/>
        </w:rPr>
        <w:t>Jako</w:t>
      </w:r>
      <w:r w:rsidR="00324B07" w:rsidRPr="00F5116D">
        <w:rPr>
          <w:rFonts w:ascii="Times New Roman" w:hAnsi="Times New Roman" w:cs="Times New Roman"/>
        </w:rPr>
        <w:t xml:space="preserve"> pozitivní </w:t>
      </w:r>
      <w:r>
        <w:rPr>
          <w:rFonts w:ascii="Times New Roman" w:hAnsi="Times New Roman" w:cs="Times New Roman"/>
        </w:rPr>
        <w:t>aspekt vnímáme</w:t>
      </w:r>
      <w:r w:rsidR="00324B07" w:rsidRPr="00F5116D">
        <w:rPr>
          <w:rFonts w:ascii="Times New Roman" w:hAnsi="Times New Roman" w:cs="Times New Roman"/>
        </w:rPr>
        <w:t xml:space="preserve"> počet žáků, kteří navštěvují Z</w:t>
      </w:r>
      <w:r w:rsidR="00A61DF4" w:rsidRPr="00F5116D">
        <w:rPr>
          <w:rFonts w:ascii="Times New Roman" w:hAnsi="Times New Roman" w:cs="Times New Roman"/>
        </w:rPr>
        <w:t>ákladní uměleckou školu. Celkem</w:t>
      </w:r>
      <w:r w:rsidR="004305E2" w:rsidRPr="00F5116D">
        <w:rPr>
          <w:rFonts w:ascii="Times New Roman" w:hAnsi="Times New Roman" w:cs="Times New Roman"/>
        </w:rPr>
        <w:t xml:space="preserve"> 34</w:t>
      </w:r>
      <w:r w:rsidR="00324B07" w:rsidRPr="00F5116D">
        <w:rPr>
          <w:rFonts w:ascii="Times New Roman" w:hAnsi="Times New Roman" w:cs="Times New Roman"/>
        </w:rPr>
        <w:t>%,</w:t>
      </w:r>
      <w:r w:rsidR="004305E2" w:rsidRPr="00F5116D">
        <w:rPr>
          <w:rFonts w:ascii="Times New Roman" w:hAnsi="Times New Roman" w:cs="Times New Roman"/>
        </w:rPr>
        <w:t xml:space="preserve"> z</w:t>
      </w:r>
      <w:r w:rsidR="00324B07" w:rsidRPr="00F5116D">
        <w:rPr>
          <w:rFonts w:ascii="Times New Roman" w:hAnsi="Times New Roman" w:cs="Times New Roman"/>
        </w:rPr>
        <w:t xml:space="preserve"> toho 10 dívek a 4 chlapci. </w:t>
      </w:r>
    </w:p>
    <w:p w:rsidR="00617290" w:rsidRPr="004B3C2C" w:rsidRDefault="002A59D7" w:rsidP="00A61DF4">
      <w:pPr>
        <w:spacing w:line="240" w:lineRule="auto"/>
        <w:jc w:val="both"/>
        <w:rPr>
          <w:rFonts w:ascii="Times New Roman" w:hAnsi="Times New Roman" w:cs="Times New Roman"/>
          <w:b/>
        </w:rPr>
      </w:pPr>
      <w:r w:rsidRPr="004B3C2C">
        <w:rPr>
          <w:rFonts w:ascii="Times New Roman" w:hAnsi="Times New Roman" w:cs="Times New Roman"/>
          <w:b/>
        </w:rPr>
        <w:t>Analýza výsledk</w:t>
      </w:r>
      <w:r w:rsidR="004B3C2C" w:rsidRPr="004B3C2C">
        <w:rPr>
          <w:rFonts w:ascii="Times New Roman" w:hAnsi="Times New Roman" w:cs="Times New Roman"/>
          <w:b/>
        </w:rPr>
        <w:t>ů</w:t>
      </w:r>
    </w:p>
    <w:p w:rsidR="00C771BF" w:rsidRPr="00F5116D" w:rsidRDefault="00C771BF" w:rsidP="00890FAF">
      <w:pPr>
        <w:pStyle w:val="FA-Paragraphtext"/>
        <w:spacing w:line="240" w:lineRule="auto"/>
        <w:ind w:firstLine="0"/>
        <w:rPr>
          <w:sz w:val="22"/>
          <w:szCs w:val="22"/>
          <w:lang w:val="cs-CZ"/>
        </w:rPr>
      </w:pPr>
      <w:r w:rsidRPr="00F5116D">
        <w:rPr>
          <w:rFonts w:eastAsia="Calibri"/>
          <w:sz w:val="22"/>
          <w:szCs w:val="22"/>
          <w:lang w:val="cs-CZ"/>
        </w:rPr>
        <w:t xml:space="preserve">Cílem </w:t>
      </w:r>
      <w:r w:rsidR="00F5116D" w:rsidRPr="00F5116D">
        <w:rPr>
          <w:sz w:val="22"/>
          <w:szCs w:val="22"/>
          <w:lang w:val="cs-CZ"/>
        </w:rPr>
        <w:t>výzkumu bylo</w:t>
      </w:r>
      <w:r w:rsidR="005157F1" w:rsidRPr="00F5116D">
        <w:rPr>
          <w:sz w:val="22"/>
          <w:szCs w:val="22"/>
          <w:lang w:val="cs-CZ"/>
        </w:rPr>
        <w:t xml:space="preserve"> zjistit </w:t>
      </w:r>
      <w:r w:rsidRPr="00F5116D">
        <w:rPr>
          <w:rFonts w:eastAsia="Calibri"/>
          <w:sz w:val="22"/>
          <w:szCs w:val="22"/>
          <w:lang w:val="cs-CZ"/>
        </w:rPr>
        <w:t>vztah (postoj) k hudbě a k cizím jazykům a také prokázat nebo vyvrátit korelaci mezi vztahem k hudbě a jazykovou pamětí. Vzhledem k</w:t>
      </w:r>
      <w:r w:rsidR="005157F1" w:rsidRPr="00F5116D">
        <w:rPr>
          <w:sz w:val="22"/>
          <w:szCs w:val="22"/>
          <w:lang w:val="cs-CZ"/>
        </w:rPr>
        <w:t xml:space="preserve"> celkovému </w:t>
      </w:r>
      <w:r w:rsidRPr="00F5116D">
        <w:rPr>
          <w:rFonts w:eastAsia="Calibri"/>
          <w:sz w:val="22"/>
          <w:szCs w:val="22"/>
          <w:lang w:val="cs-CZ"/>
        </w:rPr>
        <w:t xml:space="preserve">počtu respondentů </w:t>
      </w:r>
      <w:r w:rsidR="005157F1" w:rsidRPr="00F5116D">
        <w:rPr>
          <w:sz w:val="22"/>
          <w:szCs w:val="22"/>
          <w:lang w:val="cs-CZ"/>
        </w:rPr>
        <w:t xml:space="preserve">(41) </w:t>
      </w:r>
      <w:r w:rsidR="00A61DF4" w:rsidRPr="00F5116D">
        <w:rPr>
          <w:rFonts w:eastAsia="Calibri"/>
          <w:sz w:val="22"/>
          <w:szCs w:val="22"/>
          <w:lang w:val="cs-CZ"/>
        </w:rPr>
        <w:t>jsme nezjišťovali,</w:t>
      </w:r>
      <w:r w:rsidRPr="00F5116D">
        <w:rPr>
          <w:rFonts w:eastAsia="Calibri"/>
          <w:sz w:val="22"/>
          <w:szCs w:val="22"/>
          <w:lang w:val="cs-CZ"/>
        </w:rPr>
        <w:t xml:space="preserve"> zda žáci s hudebním vzděláváním </w:t>
      </w:r>
      <w:r w:rsidR="005157F1" w:rsidRPr="00F5116D">
        <w:rPr>
          <w:sz w:val="22"/>
          <w:szCs w:val="22"/>
          <w:lang w:val="cs-CZ"/>
        </w:rPr>
        <w:t xml:space="preserve">(14) </w:t>
      </w:r>
      <w:r w:rsidRPr="00F5116D">
        <w:rPr>
          <w:rFonts w:eastAsia="Calibri"/>
          <w:sz w:val="22"/>
          <w:szCs w:val="22"/>
          <w:lang w:val="cs-CZ"/>
        </w:rPr>
        <w:t xml:space="preserve">jsou úspěšnější než žáci bez hudebního vzdělání. </w:t>
      </w:r>
    </w:p>
    <w:p w:rsidR="00C771BF" w:rsidRPr="002A59D7" w:rsidRDefault="00C771BF" w:rsidP="00A61DF4">
      <w:pPr>
        <w:pStyle w:val="FA-Paragraphtext"/>
        <w:spacing w:line="240" w:lineRule="auto"/>
        <w:rPr>
          <w:sz w:val="22"/>
          <w:szCs w:val="22"/>
          <w:lang w:val="cs-CZ"/>
        </w:rPr>
      </w:pPr>
    </w:p>
    <w:p w:rsidR="00C771BF" w:rsidRPr="004B3C2C" w:rsidRDefault="00C771BF" w:rsidP="00F5116D">
      <w:pPr>
        <w:pStyle w:val="FA-SubHeader"/>
        <w:numPr>
          <w:ilvl w:val="0"/>
          <w:numId w:val="0"/>
        </w:numPr>
        <w:spacing w:line="240" w:lineRule="auto"/>
        <w:rPr>
          <w:sz w:val="22"/>
          <w:szCs w:val="22"/>
          <w:lang w:val="cs-CZ"/>
        </w:rPr>
      </w:pPr>
      <w:r w:rsidRPr="004B3C2C">
        <w:rPr>
          <w:sz w:val="22"/>
          <w:szCs w:val="22"/>
          <w:lang w:val="cs-CZ"/>
        </w:rPr>
        <w:t xml:space="preserve">Role </w:t>
      </w:r>
      <w:r w:rsidR="00F5116D">
        <w:rPr>
          <w:sz w:val="22"/>
          <w:szCs w:val="22"/>
          <w:lang w:val="cs-CZ"/>
        </w:rPr>
        <w:t xml:space="preserve">hudby </w:t>
      </w:r>
      <w:r w:rsidRPr="004B3C2C">
        <w:rPr>
          <w:sz w:val="22"/>
          <w:szCs w:val="22"/>
          <w:lang w:val="cs-CZ"/>
        </w:rPr>
        <w:t>a vztah k hudb</w:t>
      </w:r>
      <w:r w:rsidR="005157F1" w:rsidRPr="004B3C2C">
        <w:rPr>
          <w:sz w:val="22"/>
          <w:szCs w:val="22"/>
          <w:lang w:val="cs-CZ"/>
        </w:rPr>
        <w:t>ě u žáků 1. až 5</w:t>
      </w:r>
      <w:r w:rsidRPr="004B3C2C">
        <w:rPr>
          <w:sz w:val="22"/>
          <w:szCs w:val="22"/>
          <w:lang w:val="cs-CZ"/>
        </w:rPr>
        <w:t>. ročníků základní školy</w:t>
      </w:r>
    </w:p>
    <w:p w:rsidR="00890FAF" w:rsidRPr="00376ABE" w:rsidRDefault="00890FAF" w:rsidP="00890FAF">
      <w:pPr>
        <w:spacing w:line="240" w:lineRule="auto"/>
        <w:jc w:val="both"/>
        <w:rPr>
          <w:rFonts w:ascii="Times New Roman" w:hAnsi="Times New Roman" w:cs="Times New Roman"/>
        </w:rPr>
      </w:pPr>
      <w:r w:rsidRPr="00376ABE">
        <w:rPr>
          <w:rFonts w:ascii="Times New Roman" w:hAnsi="Times New Roman" w:cs="Times New Roman"/>
        </w:rPr>
        <w:t>Ze získaných výsledků z dotazníku je patrné, že 61% responden</w:t>
      </w:r>
      <w:r w:rsidR="00F5116D" w:rsidRPr="00376ABE">
        <w:rPr>
          <w:rFonts w:ascii="Times New Roman" w:hAnsi="Times New Roman" w:cs="Times New Roman"/>
        </w:rPr>
        <w:t>t</w:t>
      </w:r>
      <w:r w:rsidRPr="00376ABE">
        <w:rPr>
          <w:rFonts w:ascii="Times New Roman" w:hAnsi="Times New Roman" w:cs="Times New Roman"/>
        </w:rPr>
        <w:t xml:space="preserve">ů (n = 25) má velmi pozitivní vztah k hudbě.  Zároveň ani jeden respondent nemá negativní vztah k hudbě. Jde o výsledek </w:t>
      </w:r>
      <w:r w:rsidR="00F5116D" w:rsidRPr="00376ABE">
        <w:rPr>
          <w:rFonts w:ascii="Times New Roman" w:hAnsi="Times New Roman" w:cs="Times New Roman"/>
        </w:rPr>
        <w:t>současného tren</w:t>
      </w:r>
      <w:r w:rsidRPr="00376ABE">
        <w:rPr>
          <w:rFonts w:ascii="Times New Roman" w:hAnsi="Times New Roman" w:cs="Times New Roman"/>
        </w:rPr>
        <w:t>du, kdy hudební výchova a nauka má své místo v procesu edukace v českých školách. Ukazuje to i uvedený výslede</w:t>
      </w:r>
      <w:r w:rsidR="007C6A9B" w:rsidRPr="00376ABE">
        <w:rPr>
          <w:rFonts w:ascii="Times New Roman" w:hAnsi="Times New Roman" w:cs="Times New Roman"/>
        </w:rPr>
        <w:t>k počtu žáků, kteří navštěvují Z</w:t>
      </w:r>
      <w:r w:rsidRPr="00376ABE">
        <w:rPr>
          <w:rFonts w:ascii="Times New Roman" w:hAnsi="Times New Roman" w:cs="Times New Roman"/>
        </w:rPr>
        <w:t xml:space="preserve">ákladní uměleckou školu.  </w:t>
      </w:r>
    </w:p>
    <w:p w:rsidR="00890FAF" w:rsidRPr="00376ABE" w:rsidRDefault="00376ABE" w:rsidP="00890FAF">
      <w:pPr>
        <w:spacing w:line="240" w:lineRule="auto"/>
        <w:jc w:val="both"/>
        <w:rPr>
          <w:rFonts w:ascii="Times New Roman" w:hAnsi="Times New Roman" w:cs="Times New Roman"/>
        </w:rPr>
      </w:pPr>
      <w:r w:rsidRPr="00376ABE">
        <w:rPr>
          <w:rFonts w:ascii="Times New Roman" w:hAnsi="Times New Roman" w:cs="Times New Roman"/>
        </w:rPr>
        <w:t>Chtěli jsme</w:t>
      </w:r>
      <w:r w:rsidR="00F5116D" w:rsidRPr="00376ABE">
        <w:rPr>
          <w:rFonts w:ascii="Times New Roman" w:hAnsi="Times New Roman" w:cs="Times New Roman"/>
        </w:rPr>
        <w:t xml:space="preserve"> dá</w:t>
      </w:r>
      <w:r w:rsidR="00890FAF" w:rsidRPr="00376ABE">
        <w:rPr>
          <w:rFonts w:ascii="Times New Roman" w:hAnsi="Times New Roman" w:cs="Times New Roman"/>
        </w:rPr>
        <w:t>le zjistit, zda u žáků na 1. stupni ZŠ jsou kromě melodie hudby také významná slova – text. Výsledky byly velmi překvapující. Zde jsme posuzovali názor respondentů odděleně – samostatně žáky 1. až 3 ročníků a 4. a 5. ročníků ZŠ. Pro 7 respondentů je n</w:t>
      </w:r>
      <w:r w:rsidRPr="00376ABE">
        <w:rPr>
          <w:rFonts w:ascii="Times New Roman" w:hAnsi="Times New Roman" w:cs="Times New Roman"/>
        </w:rPr>
        <w:t>ejdůležitější melodie a pro 8 re</w:t>
      </w:r>
      <w:r w:rsidR="00890FAF" w:rsidRPr="00376ABE">
        <w:rPr>
          <w:rFonts w:ascii="Times New Roman" w:hAnsi="Times New Roman" w:cs="Times New Roman"/>
        </w:rPr>
        <w:t>spondentů slova, což je pro žáky 1. až 3. tříd neobvyklé. Zároveň 22 žákům z té</w:t>
      </w:r>
      <w:r w:rsidR="007C6A9B" w:rsidRPr="00376ABE">
        <w:rPr>
          <w:rFonts w:ascii="Times New Roman" w:hAnsi="Times New Roman" w:cs="Times New Roman"/>
        </w:rPr>
        <w:t>to věkové kategorie nevadí poslouchat</w:t>
      </w:r>
      <w:r w:rsidR="00890FAF" w:rsidRPr="00376ABE">
        <w:rPr>
          <w:rFonts w:ascii="Times New Roman" w:hAnsi="Times New Roman" w:cs="Times New Roman"/>
        </w:rPr>
        <w:t xml:space="preserve"> hudbu a písně v cizím jazyce, kterému zatím nerozumí.</w:t>
      </w:r>
    </w:p>
    <w:p w:rsidR="00890FAF" w:rsidRPr="00376ABE" w:rsidRDefault="00890FAF" w:rsidP="00890FAF">
      <w:pPr>
        <w:spacing w:line="240" w:lineRule="auto"/>
        <w:jc w:val="both"/>
        <w:rPr>
          <w:rFonts w:ascii="Times New Roman" w:hAnsi="Times New Roman" w:cs="Times New Roman"/>
        </w:rPr>
      </w:pPr>
      <w:r w:rsidRPr="00376ABE">
        <w:rPr>
          <w:rFonts w:ascii="Times New Roman" w:hAnsi="Times New Roman" w:cs="Times New Roman"/>
        </w:rPr>
        <w:t>U starších žáků (4. a 5. ročník) jen 2 respondenti po</w:t>
      </w:r>
      <w:r w:rsidR="00376ABE" w:rsidRPr="00376ABE">
        <w:rPr>
          <w:rFonts w:ascii="Times New Roman" w:hAnsi="Times New Roman" w:cs="Times New Roman"/>
        </w:rPr>
        <w:t>važují melodii za nejdůležitější aspekt upoutání pozornosti při poslechu</w:t>
      </w:r>
      <w:r w:rsidRPr="00376ABE">
        <w:rPr>
          <w:rFonts w:ascii="Times New Roman" w:hAnsi="Times New Roman" w:cs="Times New Roman"/>
        </w:rPr>
        <w:t xml:space="preserve"> a stejný počet upřednostňuje text písně. Na druhé straně zbývající žáci se k</w:t>
      </w:r>
      <w:r w:rsidR="007C6A9B" w:rsidRPr="00376ABE">
        <w:rPr>
          <w:rFonts w:ascii="Times New Roman" w:hAnsi="Times New Roman" w:cs="Times New Roman"/>
        </w:rPr>
        <w:t xml:space="preserve">lonili </w:t>
      </w:r>
      <w:r w:rsidR="00376ABE" w:rsidRPr="00376ABE">
        <w:rPr>
          <w:rFonts w:ascii="Times New Roman" w:hAnsi="Times New Roman" w:cs="Times New Roman"/>
        </w:rPr>
        <w:t xml:space="preserve">více </w:t>
      </w:r>
      <w:r w:rsidR="007C6A9B" w:rsidRPr="00376ABE">
        <w:rPr>
          <w:rFonts w:ascii="Times New Roman" w:hAnsi="Times New Roman" w:cs="Times New Roman"/>
        </w:rPr>
        <w:t>ke slovům než k melodii -</w:t>
      </w:r>
      <w:r w:rsidRPr="00376ABE">
        <w:rPr>
          <w:rFonts w:ascii="Times New Roman" w:hAnsi="Times New Roman" w:cs="Times New Roman"/>
        </w:rPr>
        <w:t xml:space="preserve"> 61%.</w:t>
      </w:r>
      <w:r w:rsidR="007C6A9B" w:rsidRPr="00376ABE">
        <w:rPr>
          <w:rFonts w:ascii="Times New Roman" w:hAnsi="Times New Roman" w:cs="Times New Roman"/>
        </w:rPr>
        <w:t xml:space="preserve"> </w:t>
      </w:r>
      <w:r w:rsidRPr="00376ABE">
        <w:rPr>
          <w:rFonts w:ascii="Times New Roman" w:hAnsi="Times New Roman" w:cs="Times New Roman"/>
        </w:rPr>
        <w:t xml:space="preserve">Ukazuje se, že čím jsou žáci starší, tím více vnímají text písní. Při poslechu hudby v cizím jazyce </w:t>
      </w:r>
      <w:r w:rsidR="00376ABE" w:rsidRPr="00376ABE">
        <w:rPr>
          <w:rFonts w:ascii="Times New Roman" w:hAnsi="Times New Roman" w:cs="Times New Roman"/>
        </w:rPr>
        <w:t xml:space="preserve">se ukázalo, že </w:t>
      </w:r>
      <w:r w:rsidRPr="00376ABE">
        <w:rPr>
          <w:rFonts w:ascii="Times New Roman" w:hAnsi="Times New Roman" w:cs="Times New Roman"/>
        </w:rPr>
        <w:t xml:space="preserve">respondenti </w:t>
      </w:r>
      <w:r w:rsidR="00376ABE" w:rsidRPr="00376ABE">
        <w:rPr>
          <w:rFonts w:ascii="Times New Roman" w:hAnsi="Times New Roman" w:cs="Times New Roman"/>
        </w:rPr>
        <w:t xml:space="preserve">jsou </w:t>
      </w:r>
      <w:r w:rsidRPr="00376ABE">
        <w:rPr>
          <w:rFonts w:ascii="Times New Roman" w:hAnsi="Times New Roman" w:cs="Times New Roman"/>
        </w:rPr>
        <w:t xml:space="preserve">nevyhranění, neupřednostnili ani vztah k melodii ani ke slovům. </w:t>
      </w:r>
    </w:p>
    <w:p w:rsidR="00890FAF" w:rsidRDefault="00ED0AF8" w:rsidP="00890FAF">
      <w:pPr>
        <w:spacing w:line="240" w:lineRule="auto"/>
        <w:jc w:val="both"/>
        <w:rPr>
          <w:rFonts w:ascii="Times New Roman" w:hAnsi="Times New Roman" w:cs="Times New Roman"/>
        </w:rPr>
      </w:pPr>
      <w:r w:rsidRPr="00376ABE">
        <w:rPr>
          <w:rFonts w:ascii="Times New Roman" w:hAnsi="Times New Roman" w:cs="Times New Roman"/>
        </w:rPr>
        <w:t xml:space="preserve"> Z dalších </w:t>
      </w:r>
      <w:r w:rsidR="00890FAF" w:rsidRPr="00376ABE">
        <w:rPr>
          <w:rFonts w:ascii="Times New Roman" w:hAnsi="Times New Roman" w:cs="Times New Roman"/>
        </w:rPr>
        <w:t>výsledků bylo pro nás dů</w:t>
      </w:r>
      <w:r w:rsidR="007C6A9B" w:rsidRPr="00376ABE">
        <w:rPr>
          <w:rFonts w:ascii="Times New Roman" w:hAnsi="Times New Roman" w:cs="Times New Roman"/>
        </w:rPr>
        <w:t>l</w:t>
      </w:r>
      <w:r w:rsidR="00890FAF" w:rsidRPr="00376ABE">
        <w:rPr>
          <w:rFonts w:ascii="Times New Roman" w:hAnsi="Times New Roman" w:cs="Times New Roman"/>
        </w:rPr>
        <w:t>ežité zjistit, jakou roli hraje hudba v každodenním životě žáků (pouštění hudby při učení, odpočinku, pro lepší náladu, s kamarády atd.) Vzhledem k tomu, že při testování</w:t>
      </w:r>
      <w:r w:rsidR="007C6A9B" w:rsidRPr="00376ABE">
        <w:rPr>
          <w:rFonts w:ascii="Times New Roman" w:hAnsi="Times New Roman" w:cs="Times New Roman"/>
        </w:rPr>
        <w:t xml:space="preserve"> se ukazoval patrný rozdíl při vnímá</w:t>
      </w:r>
      <w:r w:rsidR="00890FAF" w:rsidRPr="00376ABE">
        <w:rPr>
          <w:rFonts w:ascii="Times New Roman" w:hAnsi="Times New Roman" w:cs="Times New Roman"/>
        </w:rPr>
        <w:t>ní h</w:t>
      </w:r>
      <w:r w:rsidRPr="00376ABE">
        <w:rPr>
          <w:rFonts w:ascii="Times New Roman" w:hAnsi="Times New Roman" w:cs="Times New Roman"/>
        </w:rPr>
        <w:t xml:space="preserve">udby u žáků 1. až 3. ročníků a žáků </w:t>
      </w:r>
      <w:r w:rsidR="00890FAF" w:rsidRPr="00376ABE">
        <w:rPr>
          <w:rFonts w:ascii="Times New Roman" w:hAnsi="Times New Roman" w:cs="Times New Roman"/>
        </w:rPr>
        <w:t>4.</w:t>
      </w:r>
      <w:r w:rsidRPr="00376ABE">
        <w:rPr>
          <w:rFonts w:ascii="Times New Roman" w:hAnsi="Times New Roman" w:cs="Times New Roman"/>
        </w:rPr>
        <w:t xml:space="preserve"> </w:t>
      </w:r>
      <w:r w:rsidR="00890FAF" w:rsidRPr="00376ABE">
        <w:rPr>
          <w:rFonts w:ascii="Times New Roman" w:hAnsi="Times New Roman" w:cs="Times New Roman"/>
        </w:rPr>
        <w:t>a 5. ročníků, rozhodli jsme výsledky zpracovat samostatně (Tab. 2). Uvedená čísla za lomítkem jsou výsledky starší skupiny žáků (pokud není uvedeno lomítko, výsledky obou skupin jsou shodné</w:t>
      </w:r>
      <w:r w:rsidR="00F365A8" w:rsidRPr="00376ABE">
        <w:rPr>
          <w:rFonts w:ascii="Times New Roman" w:hAnsi="Times New Roman" w:cs="Times New Roman"/>
        </w:rPr>
        <w:t>)</w:t>
      </w:r>
      <w:r w:rsidR="00890FAF" w:rsidRPr="00376ABE">
        <w:rPr>
          <w:rFonts w:ascii="Times New Roman" w:hAnsi="Times New Roman" w:cs="Times New Roman"/>
        </w:rPr>
        <w:t xml:space="preserve">. Ke zpracování jsme použili metodu sémantického diferenciálu. </w:t>
      </w:r>
    </w:p>
    <w:p w:rsidR="00376ABE" w:rsidRDefault="00D2405C" w:rsidP="00965A7F">
      <w:pPr>
        <w:spacing w:after="0" w:line="240" w:lineRule="auto"/>
        <w:jc w:val="both"/>
        <w:rPr>
          <w:rFonts w:ascii="Times New Roman" w:hAnsi="Times New Roman" w:cs="Times New Roman"/>
        </w:rPr>
      </w:pPr>
      <w:r>
        <w:rPr>
          <w:rFonts w:ascii="Times New Roman" w:hAnsi="Times New Roman" w:cs="Times New Roman"/>
        </w:rPr>
        <w:t xml:space="preserve">Tab. </w:t>
      </w:r>
      <w:proofErr w:type="gramStart"/>
      <w:r w:rsidR="00965A7F">
        <w:rPr>
          <w:rFonts w:ascii="Times New Roman" w:hAnsi="Times New Roman" w:cs="Times New Roman"/>
        </w:rPr>
        <w:t>č.</w:t>
      </w:r>
      <w:proofErr w:type="gramEnd"/>
      <w:r w:rsidR="00965A7F">
        <w:rPr>
          <w:rFonts w:ascii="Times New Roman" w:hAnsi="Times New Roman" w:cs="Times New Roman"/>
        </w:rPr>
        <w:t xml:space="preserve"> 2 R</w:t>
      </w:r>
      <w:r>
        <w:rPr>
          <w:rFonts w:ascii="Times New Roman" w:hAnsi="Times New Roman" w:cs="Times New Roman"/>
        </w:rPr>
        <w:t>ole hudby</w:t>
      </w:r>
    </w:p>
    <w:tbl>
      <w:tblPr>
        <w:tblStyle w:val="Mkatabulky"/>
        <w:tblW w:w="8569" w:type="dxa"/>
        <w:tblLayout w:type="fixed"/>
        <w:tblLook w:val="04A0" w:firstRow="1" w:lastRow="0" w:firstColumn="1" w:lastColumn="0" w:noHBand="0" w:noVBand="1"/>
      </w:tblPr>
      <w:tblGrid>
        <w:gridCol w:w="1838"/>
        <w:gridCol w:w="992"/>
        <w:gridCol w:w="1276"/>
        <w:gridCol w:w="709"/>
        <w:gridCol w:w="850"/>
        <w:gridCol w:w="993"/>
        <w:gridCol w:w="992"/>
        <w:gridCol w:w="919"/>
      </w:tblGrid>
      <w:tr w:rsidR="00965A7F" w:rsidTr="00965A7F">
        <w:tc>
          <w:tcPr>
            <w:tcW w:w="1838"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Role hudby</w:t>
            </w:r>
          </w:p>
        </w:tc>
        <w:tc>
          <w:tcPr>
            <w:tcW w:w="992"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průměr</w:t>
            </w:r>
          </w:p>
        </w:tc>
        <w:tc>
          <w:tcPr>
            <w:tcW w:w="1276"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směrodatná odchylka</w:t>
            </w:r>
          </w:p>
        </w:tc>
        <w:tc>
          <w:tcPr>
            <w:tcW w:w="709"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min.</w:t>
            </w:r>
          </w:p>
        </w:tc>
        <w:tc>
          <w:tcPr>
            <w:tcW w:w="850"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max.</w:t>
            </w:r>
          </w:p>
        </w:tc>
        <w:tc>
          <w:tcPr>
            <w:tcW w:w="993"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rozpětí</w:t>
            </w:r>
          </w:p>
        </w:tc>
        <w:tc>
          <w:tcPr>
            <w:tcW w:w="992" w:type="dxa"/>
          </w:tcPr>
          <w:p w:rsidR="00D2405C" w:rsidRPr="00965A7F" w:rsidRDefault="00D2405C" w:rsidP="00890FAF">
            <w:pPr>
              <w:jc w:val="both"/>
              <w:rPr>
                <w:rFonts w:ascii="Times New Roman" w:hAnsi="Times New Roman" w:cs="Times New Roman"/>
                <w:lang w:val="cs-CZ"/>
              </w:rPr>
            </w:pPr>
            <w:proofErr w:type="spellStart"/>
            <w:r w:rsidRPr="00965A7F">
              <w:rPr>
                <w:rFonts w:ascii="Times New Roman" w:hAnsi="Times New Roman" w:cs="Times New Roman"/>
                <w:lang w:val="cs-CZ"/>
              </w:rPr>
              <w:t>median</w:t>
            </w:r>
            <w:proofErr w:type="spellEnd"/>
          </w:p>
        </w:tc>
        <w:tc>
          <w:tcPr>
            <w:tcW w:w="919"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modus</w:t>
            </w:r>
          </w:p>
        </w:tc>
      </w:tr>
      <w:tr w:rsidR="00965A7F" w:rsidTr="00965A7F">
        <w:tc>
          <w:tcPr>
            <w:tcW w:w="1838"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Kulisa k činnosti</w:t>
            </w:r>
          </w:p>
        </w:tc>
        <w:tc>
          <w:tcPr>
            <w:tcW w:w="992"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 xml:space="preserve"> 3,2/2,4</w:t>
            </w:r>
          </w:p>
        </w:tc>
        <w:tc>
          <w:tcPr>
            <w:tcW w:w="1276"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2,44/1,38</w:t>
            </w:r>
          </w:p>
        </w:tc>
        <w:tc>
          <w:tcPr>
            <w:tcW w:w="709" w:type="dxa"/>
          </w:tcPr>
          <w:p w:rsidR="00D2405C" w:rsidRPr="00965A7F" w:rsidRDefault="00965A7F" w:rsidP="00890FAF">
            <w:pPr>
              <w:jc w:val="both"/>
              <w:rPr>
                <w:rFonts w:ascii="Times New Roman" w:hAnsi="Times New Roman" w:cs="Times New Roman"/>
                <w:lang w:val="cs-CZ"/>
              </w:rPr>
            </w:pPr>
            <w:r w:rsidRPr="00965A7F">
              <w:rPr>
                <w:rFonts w:ascii="Times New Roman" w:hAnsi="Times New Roman" w:cs="Times New Roman"/>
                <w:lang w:val="cs-CZ"/>
              </w:rPr>
              <w:t xml:space="preserve">   </w:t>
            </w:r>
            <w:r w:rsidR="00D2405C" w:rsidRPr="00965A7F">
              <w:rPr>
                <w:rFonts w:ascii="Times New Roman" w:hAnsi="Times New Roman" w:cs="Times New Roman"/>
                <w:lang w:val="cs-CZ"/>
              </w:rPr>
              <w:t>1</w:t>
            </w:r>
          </w:p>
        </w:tc>
        <w:tc>
          <w:tcPr>
            <w:tcW w:w="850"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7/5</w:t>
            </w:r>
          </w:p>
        </w:tc>
        <w:tc>
          <w:tcPr>
            <w:tcW w:w="993"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6/4</w:t>
            </w:r>
          </w:p>
        </w:tc>
        <w:tc>
          <w:tcPr>
            <w:tcW w:w="992"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2</w:t>
            </w:r>
          </w:p>
        </w:tc>
        <w:tc>
          <w:tcPr>
            <w:tcW w:w="919"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1</w:t>
            </w:r>
          </w:p>
        </w:tc>
      </w:tr>
      <w:tr w:rsidR="00965A7F" w:rsidTr="00965A7F">
        <w:tc>
          <w:tcPr>
            <w:tcW w:w="1838"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Pro lepší náladu</w:t>
            </w:r>
          </w:p>
        </w:tc>
        <w:tc>
          <w:tcPr>
            <w:tcW w:w="992"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 xml:space="preserve"> 3,1/2,8</w:t>
            </w:r>
          </w:p>
        </w:tc>
        <w:tc>
          <w:tcPr>
            <w:tcW w:w="1276"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2,41/1,48</w:t>
            </w:r>
          </w:p>
        </w:tc>
        <w:tc>
          <w:tcPr>
            <w:tcW w:w="709"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1</w:t>
            </w:r>
          </w:p>
        </w:tc>
        <w:tc>
          <w:tcPr>
            <w:tcW w:w="850"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7</w:t>
            </w:r>
          </w:p>
        </w:tc>
        <w:tc>
          <w:tcPr>
            <w:tcW w:w="993"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6</w:t>
            </w:r>
          </w:p>
        </w:tc>
        <w:tc>
          <w:tcPr>
            <w:tcW w:w="992"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2/2,5</w:t>
            </w:r>
          </w:p>
        </w:tc>
        <w:tc>
          <w:tcPr>
            <w:tcW w:w="919"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1/2</w:t>
            </w:r>
          </w:p>
        </w:tc>
      </w:tr>
      <w:tr w:rsidR="00965A7F" w:rsidTr="00965A7F">
        <w:tc>
          <w:tcPr>
            <w:tcW w:w="1838" w:type="dxa"/>
          </w:tcPr>
          <w:p w:rsidR="00965A7F"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 xml:space="preserve">Poslech </w:t>
            </w:r>
          </w:p>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s kamarády</w:t>
            </w:r>
          </w:p>
        </w:tc>
        <w:tc>
          <w:tcPr>
            <w:tcW w:w="992" w:type="dxa"/>
          </w:tcPr>
          <w:p w:rsidR="00D2405C" w:rsidRPr="00965A7F" w:rsidRDefault="00D2405C" w:rsidP="00890FAF">
            <w:pPr>
              <w:jc w:val="both"/>
              <w:rPr>
                <w:rFonts w:ascii="Times New Roman" w:hAnsi="Times New Roman" w:cs="Times New Roman"/>
                <w:highlight w:val="yellow"/>
                <w:lang w:val="cs-CZ"/>
              </w:rPr>
            </w:pPr>
            <w:r w:rsidRPr="00965A7F">
              <w:rPr>
                <w:rFonts w:ascii="Times New Roman" w:hAnsi="Times New Roman" w:cs="Times New Roman"/>
                <w:lang w:val="cs-CZ"/>
              </w:rPr>
              <w:t xml:space="preserve"> 3,5/3,6</w:t>
            </w:r>
          </w:p>
        </w:tc>
        <w:tc>
          <w:tcPr>
            <w:tcW w:w="1276"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2,71/1,79</w:t>
            </w:r>
          </w:p>
        </w:tc>
        <w:tc>
          <w:tcPr>
            <w:tcW w:w="709"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1</w:t>
            </w:r>
          </w:p>
        </w:tc>
        <w:tc>
          <w:tcPr>
            <w:tcW w:w="850"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7</w:t>
            </w:r>
          </w:p>
        </w:tc>
        <w:tc>
          <w:tcPr>
            <w:tcW w:w="993"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6</w:t>
            </w:r>
          </w:p>
        </w:tc>
        <w:tc>
          <w:tcPr>
            <w:tcW w:w="992"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2/3</w:t>
            </w:r>
          </w:p>
        </w:tc>
        <w:tc>
          <w:tcPr>
            <w:tcW w:w="919"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1/-</w:t>
            </w:r>
          </w:p>
        </w:tc>
      </w:tr>
      <w:tr w:rsidR="00965A7F" w:rsidTr="00965A7F">
        <w:tc>
          <w:tcPr>
            <w:tcW w:w="1838"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Při výuce cizího jazyka</w:t>
            </w:r>
          </w:p>
        </w:tc>
        <w:tc>
          <w:tcPr>
            <w:tcW w:w="992"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 xml:space="preserve"> 2,4/4,3</w:t>
            </w:r>
          </w:p>
        </w:tc>
        <w:tc>
          <w:tcPr>
            <w:tcW w:w="1276"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2,09/1,94</w:t>
            </w:r>
          </w:p>
        </w:tc>
        <w:tc>
          <w:tcPr>
            <w:tcW w:w="709"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1</w:t>
            </w:r>
          </w:p>
        </w:tc>
        <w:tc>
          <w:tcPr>
            <w:tcW w:w="850"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7</w:t>
            </w:r>
          </w:p>
        </w:tc>
        <w:tc>
          <w:tcPr>
            <w:tcW w:w="993"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6</w:t>
            </w:r>
          </w:p>
        </w:tc>
        <w:tc>
          <w:tcPr>
            <w:tcW w:w="992"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14,5</w:t>
            </w:r>
          </w:p>
        </w:tc>
        <w:tc>
          <w:tcPr>
            <w:tcW w:w="919"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1/-</w:t>
            </w:r>
          </w:p>
        </w:tc>
      </w:tr>
      <w:tr w:rsidR="00965A7F" w:rsidTr="00965A7F">
        <w:tc>
          <w:tcPr>
            <w:tcW w:w="1838"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Celkový vztah k hudbě</w:t>
            </w:r>
          </w:p>
        </w:tc>
        <w:tc>
          <w:tcPr>
            <w:tcW w:w="992"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 xml:space="preserve"> 14,9</w:t>
            </w:r>
          </w:p>
        </w:tc>
        <w:tc>
          <w:tcPr>
            <w:tcW w:w="1276"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4,63</w:t>
            </w:r>
          </w:p>
        </w:tc>
        <w:tc>
          <w:tcPr>
            <w:tcW w:w="709"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7/9</w:t>
            </w:r>
          </w:p>
        </w:tc>
        <w:tc>
          <w:tcPr>
            <w:tcW w:w="850" w:type="dxa"/>
          </w:tcPr>
          <w:p w:rsidR="00D2405C" w:rsidRPr="00965A7F" w:rsidRDefault="00D2405C" w:rsidP="00890FAF">
            <w:pPr>
              <w:jc w:val="both"/>
              <w:rPr>
                <w:rFonts w:ascii="Times New Roman" w:hAnsi="Times New Roman" w:cs="Times New Roman"/>
                <w:lang w:val="cs-CZ"/>
              </w:rPr>
            </w:pPr>
            <w:r w:rsidRPr="00965A7F">
              <w:rPr>
                <w:rFonts w:ascii="Times New Roman" w:hAnsi="Times New Roman" w:cs="Times New Roman"/>
                <w:lang w:val="cs-CZ"/>
              </w:rPr>
              <w:t>30/23</w:t>
            </w:r>
          </w:p>
        </w:tc>
        <w:tc>
          <w:tcPr>
            <w:tcW w:w="993"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23/14</w:t>
            </w:r>
          </w:p>
        </w:tc>
        <w:tc>
          <w:tcPr>
            <w:tcW w:w="992"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13/16</w:t>
            </w:r>
          </w:p>
        </w:tc>
        <w:tc>
          <w:tcPr>
            <w:tcW w:w="919" w:type="dxa"/>
          </w:tcPr>
          <w:p w:rsidR="00D2405C" w:rsidRPr="00965A7F" w:rsidRDefault="00965A7F" w:rsidP="00890FAF">
            <w:pPr>
              <w:jc w:val="both"/>
              <w:rPr>
                <w:rFonts w:ascii="Times New Roman" w:hAnsi="Times New Roman" w:cs="Times New Roman"/>
                <w:lang w:val="cs-CZ"/>
              </w:rPr>
            </w:pPr>
            <w:r>
              <w:rPr>
                <w:rFonts w:ascii="Times New Roman" w:hAnsi="Times New Roman" w:cs="Times New Roman"/>
                <w:lang w:val="cs-CZ"/>
              </w:rPr>
              <w:t xml:space="preserve">  </w:t>
            </w:r>
            <w:r w:rsidR="00D2405C" w:rsidRPr="00965A7F">
              <w:rPr>
                <w:rFonts w:ascii="Times New Roman" w:hAnsi="Times New Roman" w:cs="Times New Roman"/>
                <w:lang w:val="cs-CZ"/>
              </w:rPr>
              <w:t>7/-</w:t>
            </w:r>
          </w:p>
        </w:tc>
      </w:tr>
    </w:tbl>
    <w:p w:rsidR="00320061" w:rsidRDefault="00320061" w:rsidP="00890FAF">
      <w:pPr>
        <w:spacing w:line="240" w:lineRule="auto"/>
        <w:jc w:val="both"/>
        <w:rPr>
          <w:rFonts w:ascii="Times New Roman" w:hAnsi="Times New Roman" w:cs="Times New Roman"/>
          <w:color w:val="00B050"/>
        </w:rPr>
      </w:pPr>
    </w:p>
    <w:p w:rsidR="00C771BF" w:rsidRPr="00965A7F" w:rsidRDefault="00890FAF" w:rsidP="00CE69BE">
      <w:pPr>
        <w:spacing w:line="240" w:lineRule="auto"/>
        <w:jc w:val="both"/>
        <w:rPr>
          <w:rFonts w:ascii="Times New Roman" w:hAnsi="Times New Roman" w:cs="Times New Roman"/>
        </w:rPr>
      </w:pPr>
      <w:r w:rsidRPr="00965A7F">
        <w:rPr>
          <w:rFonts w:ascii="Times New Roman" w:hAnsi="Times New Roman" w:cs="Times New Roman"/>
        </w:rPr>
        <w:t>Na škále 1 – 7 (pouštím si hudbu - nepo</w:t>
      </w:r>
      <w:r w:rsidR="00ED0AF8" w:rsidRPr="00965A7F">
        <w:rPr>
          <w:rFonts w:ascii="Times New Roman" w:hAnsi="Times New Roman" w:cs="Times New Roman"/>
        </w:rPr>
        <w:t>u</w:t>
      </w:r>
      <w:r w:rsidRPr="00965A7F">
        <w:rPr>
          <w:rFonts w:ascii="Times New Roman" w:hAnsi="Times New Roman" w:cs="Times New Roman"/>
        </w:rPr>
        <w:t>štím nikdy) hodnotili uvedené ukazatele</w:t>
      </w:r>
      <w:r w:rsidR="00ED0AF8" w:rsidRPr="00965A7F">
        <w:rPr>
          <w:rFonts w:ascii="Times New Roman" w:hAnsi="Times New Roman" w:cs="Times New Roman"/>
        </w:rPr>
        <w:t xml:space="preserve"> všichni respondenti. Ž</w:t>
      </w:r>
      <w:r w:rsidRPr="00965A7F">
        <w:rPr>
          <w:rFonts w:ascii="Times New Roman" w:hAnsi="Times New Roman" w:cs="Times New Roman"/>
        </w:rPr>
        <w:t>áci v průměru hodnotí při všech činnostech číslem 3. Mladší respondenti ve volném čase poslouchaj</w:t>
      </w:r>
      <w:r w:rsidR="00ED0AF8" w:rsidRPr="00965A7F">
        <w:rPr>
          <w:rFonts w:ascii="Times New Roman" w:hAnsi="Times New Roman" w:cs="Times New Roman"/>
        </w:rPr>
        <w:t>í hudbu se svými vrstevníky, na</w:t>
      </w:r>
      <w:r w:rsidRPr="00965A7F">
        <w:rPr>
          <w:rFonts w:ascii="Times New Roman" w:hAnsi="Times New Roman" w:cs="Times New Roman"/>
        </w:rPr>
        <w:t>opak starší žáci mají hudbu jako kulisu při učení se cizí</w:t>
      </w:r>
      <w:r w:rsidR="00ED0AF8" w:rsidRPr="00965A7F">
        <w:rPr>
          <w:rFonts w:ascii="Times New Roman" w:hAnsi="Times New Roman" w:cs="Times New Roman"/>
        </w:rPr>
        <w:t>ho jazyka. Je zřejmě, že všichni</w:t>
      </w:r>
      <w:r w:rsidRPr="00965A7F">
        <w:rPr>
          <w:rFonts w:ascii="Times New Roman" w:hAnsi="Times New Roman" w:cs="Times New Roman"/>
        </w:rPr>
        <w:t xml:space="preserve"> žáci mladšího školního věku preferují poslech písní a hudby ve volném čase. </w:t>
      </w:r>
    </w:p>
    <w:p w:rsidR="00C771BF" w:rsidRPr="004B3C2C" w:rsidRDefault="00C771BF" w:rsidP="00C24C25">
      <w:pPr>
        <w:pStyle w:val="FA-SubHeader"/>
        <w:numPr>
          <w:ilvl w:val="0"/>
          <w:numId w:val="0"/>
        </w:numPr>
        <w:spacing w:line="240" w:lineRule="auto"/>
        <w:rPr>
          <w:sz w:val="22"/>
          <w:szCs w:val="22"/>
          <w:lang w:val="cs-CZ"/>
        </w:rPr>
      </w:pPr>
      <w:r w:rsidRPr="004B3C2C">
        <w:rPr>
          <w:sz w:val="22"/>
          <w:szCs w:val="22"/>
          <w:lang w:val="cs-CZ"/>
        </w:rPr>
        <w:t>Vztah k cizím jazykům a jazyková paměť</w:t>
      </w:r>
    </w:p>
    <w:p w:rsidR="00C24C25" w:rsidRPr="00447E1B" w:rsidRDefault="00815541" w:rsidP="00347788">
      <w:pPr>
        <w:spacing w:line="240" w:lineRule="auto"/>
        <w:jc w:val="both"/>
        <w:rPr>
          <w:rFonts w:ascii="Times New Roman" w:hAnsi="Times New Roman" w:cs="Times New Roman"/>
        </w:rPr>
      </w:pPr>
      <w:r w:rsidRPr="00172F8A">
        <w:rPr>
          <w:rFonts w:ascii="Times New Roman" w:hAnsi="Times New Roman" w:cs="Times New Roman"/>
        </w:rPr>
        <w:t>Stejně j</w:t>
      </w:r>
      <w:r w:rsidR="00965A7F" w:rsidRPr="00172F8A">
        <w:rPr>
          <w:rFonts w:ascii="Times New Roman" w:hAnsi="Times New Roman" w:cs="Times New Roman"/>
        </w:rPr>
        <w:t>ako jsme zjišťovali vztah k hudb</w:t>
      </w:r>
      <w:r w:rsidRPr="00172F8A">
        <w:rPr>
          <w:rFonts w:ascii="Times New Roman" w:hAnsi="Times New Roman" w:cs="Times New Roman"/>
        </w:rPr>
        <w:t>ě, tak j</w:t>
      </w:r>
      <w:r w:rsidR="00965A7F" w:rsidRPr="00172F8A">
        <w:rPr>
          <w:rFonts w:ascii="Times New Roman" w:hAnsi="Times New Roman" w:cs="Times New Roman"/>
        </w:rPr>
        <w:t>sme pilotně šetřili u našich res</w:t>
      </w:r>
      <w:r w:rsidRPr="00172F8A">
        <w:rPr>
          <w:rFonts w:ascii="Times New Roman" w:hAnsi="Times New Roman" w:cs="Times New Roman"/>
        </w:rPr>
        <w:t>pondentů vztah k cizím jazykům (</w:t>
      </w:r>
      <w:proofErr w:type="spellStart"/>
      <w:r w:rsidRPr="00172F8A">
        <w:rPr>
          <w:rFonts w:ascii="Times New Roman" w:hAnsi="Times New Roman" w:cs="Times New Roman"/>
        </w:rPr>
        <w:t>Tab</w:t>
      </w:r>
      <w:proofErr w:type="spellEnd"/>
      <w:r w:rsidRPr="00172F8A">
        <w:rPr>
          <w:rFonts w:ascii="Times New Roman" w:hAnsi="Times New Roman" w:cs="Times New Roman"/>
        </w:rPr>
        <w:t xml:space="preserve"> 3). Také zde jsou čísla za lomítkem výsledkem žáků 4. a 5. </w:t>
      </w:r>
      <w:r w:rsidR="00965A7F" w:rsidRPr="00172F8A">
        <w:rPr>
          <w:rFonts w:ascii="Times New Roman" w:hAnsi="Times New Roman" w:cs="Times New Roman"/>
        </w:rPr>
        <w:t>r</w:t>
      </w:r>
      <w:r w:rsidRPr="00172F8A">
        <w:rPr>
          <w:rFonts w:ascii="Times New Roman" w:hAnsi="Times New Roman" w:cs="Times New Roman"/>
        </w:rPr>
        <w:t>očníků</w:t>
      </w:r>
      <w:r w:rsidR="00ED0AF8" w:rsidRPr="00172F8A">
        <w:rPr>
          <w:rFonts w:ascii="Times New Roman" w:hAnsi="Times New Roman" w:cs="Times New Roman"/>
        </w:rPr>
        <w:t xml:space="preserve"> </w:t>
      </w:r>
      <w:r w:rsidRPr="00172F8A">
        <w:rPr>
          <w:rFonts w:ascii="Times New Roman" w:hAnsi="Times New Roman" w:cs="Times New Roman"/>
        </w:rPr>
        <w:t xml:space="preserve">(pokud není uvedeno lomítko, výsledky obou skupin jsou shodné). </w:t>
      </w:r>
      <w:r w:rsidR="00965A7F" w:rsidRPr="00172F8A">
        <w:rPr>
          <w:rFonts w:ascii="Times New Roman" w:hAnsi="Times New Roman" w:cs="Times New Roman"/>
        </w:rPr>
        <w:t>Při zjišťování vztahu respondentů k cizím  jazykům se opět jednalo o sedmi</w:t>
      </w:r>
      <w:r w:rsidR="00C24C25" w:rsidRPr="00172F8A">
        <w:rPr>
          <w:rFonts w:ascii="Times New Roman" w:hAnsi="Times New Roman" w:cs="Times New Roman"/>
        </w:rPr>
        <w:t xml:space="preserve"> </w:t>
      </w:r>
      <w:r w:rsidR="00965A7F" w:rsidRPr="00172F8A">
        <w:rPr>
          <w:rFonts w:ascii="Times New Roman" w:hAnsi="Times New Roman" w:cs="Times New Roman"/>
        </w:rPr>
        <w:t>škálovou položku</w:t>
      </w:r>
      <w:r w:rsidR="00C24C25" w:rsidRPr="00172F8A">
        <w:rPr>
          <w:rFonts w:ascii="Times New Roman" w:hAnsi="Times New Roman" w:cs="Times New Roman"/>
        </w:rPr>
        <w:t>.  I zde se jedná o škálu možnosti odpov</w:t>
      </w:r>
      <w:r w:rsidR="006A3D55">
        <w:rPr>
          <w:rFonts w:ascii="Times New Roman" w:hAnsi="Times New Roman" w:cs="Times New Roman"/>
        </w:rPr>
        <w:t>ědí 1 - 7 (mám rád – nesnáším)</w:t>
      </w:r>
      <w:r w:rsidRPr="00172F8A">
        <w:rPr>
          <w:rFonts w:ascii="Times New Roman" w:hAnsi="Times New Roman" w:cs="Times New Roman"/>
        </w:rPr>
        <w:t xml:space="preserve">.  </w:t>
      </w:r>
    </w:p>
    <w:p w:rsidR="00C24C25" w:rsidRPr="00172F8A" w:rsidRDefault="00C24C25" w:rsidP="00C26546">
      <w:pPr>
        <w:spacing w:before="240" w:after="0" w:line="240" w:lineRule="auto"/>
        <w:jc w:val="both"/>
        <w:rPr>
          <w:rFonts w:ascii="Times New Roman" w:hAnsi="Times New Roman" w:cs="Times New Roman"/>
        </w:rPr>
      </w:pPr>
      <w:proofErr w:type="gramStart"/>
      <w:r w:rsidRPr="00172F8A">
        <w:rPr>
          <w:rFonts w:ascii="Times New Roman" w:hAnsi="Times New Roman" w:cs="Times New Roman"/>
        </w:rPr>
        <w:t>Tab. č 3 Vztah</w:t>
      </w:r>
      <w:proofErr w:type="gramEnd"/>
      <w:r w:rsidRPr="00172F8A">
        <w:rPr>
          <w:rFonts w:ascii="Times New Roman" w:hAnsi="Times New Roman" w:cs="Times New Roman"/>
        </w:rPr>
        <w:t xml:space="preserve"> k cizím jazykům</w:t>
      </w:r>
    </w:p>
    <w:tbl>
      <w:tblPr>
        <w:tblStyle w:val="Mkatabulky"/>
        <w:tblW w:w="0" w:type="auto"/>
        <w:tblLook w:val="04A0" w:firstRow="1" w:lastRow="0" w:firstColumn="1" w:lastColumn="0" w:noHBand="0" w:noVBand="1"/>
      </w:tblPr>
      <w:tblGrid>
        <w:gridCol w:w="1838"/>
        <w:gridCol w:w="1134"/>
        <w:gridCol w:w="1276"/>
        <w:gridCol w:w="850"/>
        <w:gridCol w:w="851"/>
        <w:gridCol w:w="850"/>
        <w:gridCol w:w="892"/>
        <w:gridCol w:w="803"/>
      </w:tblGrid>
      <w:tr w:rsidR="00172F8A" w:rsidRPr="00172F8A" w:rsidTr="00172F8A">
        <w:tc>
          <w:tcPr>
            <w:tcW w:w="1838" w:type="dxa"/>
          </w:tcPr>
          <w:p w:rsidR="00C24C25" w:rsidRPr="00715CD9" w:rsidRDefault="00C24C25" w:rsidP="00172F8A">
            <w:pPr>
              <w:rPr>
                <w:rFonts w:ascii="Times New Roman" w:hAnsi="Times New Roman" w:cs="Times New Roman"/>
                <w:lang w:val="cs-CZ"/>
              </w:rPr>
            </w:pPr>
            <w:r w:rsidRPr="00715CD9">
              <w:rPr>
                <w:rFonts w:ascii="Times New Roman" w:eastAsia="Calibri" w:hAnsi="Times New Roman" w:cs="Times New Roman"/>
                <w:lang w:val="cs-CZ"/>
              </w:rPr>
              <w:t>Vztah k cizímu jazyku</w:t>
            </w:r>
          </w:p>
        </w:tc>
        <w:tc>
          <w:tcPr>
            <w:tcW w:w="1134" w:type="dxa"/>
          </w:tcPr>
          <w:p w:rsidR="00C24C25" w:rsidRPr="00172F8A" w:rsidRDefault="00C24C25" w:rsidP="00347788">
            <w:pPr>
              <w:jc w:val="both"/>
              <w:rPr>
                <w:rFonts w:ascii="Times New Roman" w:hAnsi="Times New Roman" w:cs="Times New Roman"/>
              </w:rPr>
            </w:pPr>
            <w:proofErr w:type="spellStart"/>
            <w:r w:rsidRPr="00172F8A">
              <w:rPr>
                <w:rFonts w:ascii="Times New Roman" w:hAnsi="Times New Roman" w:cs="Times New Roman"/>
              </w:rPr>
              <w:t>průměr</w:t>
            </w:r>
            <w:proofErr w:type="spellEnd"/>
          </w:p>
        </w:tc>
        <w:tc>
          <w:tcPr>
            <w:tcW w:w="1276" w:type="dxa"/>
          </w:tcPr>
          <w:p w:rsidR="00C24C25" w:rsidRPr="00172F8A" w:rsidRDefault="00C24C25" w:rsidP="00347788">
            <w:pPr>
              <w:jc w:val="both"/>
              <w:rPr>
                <w:rFonts w:ascii="Times New Roman" w:hAnsi="Times New Roman" w:cs="Times New Roman"/>
              </w:rPr>
            </w:pPr>
            <w:proofErr w:type="spellStart"/>
            <w:r w:rsidRPr="00172F8A">
              <w:rPr>
                <w:rFonts w:ascii="Times New Roman" w:hAnsi="Times New Roman" w:cs="Times New Roman"/>
              </w:rPr>
              <w:t>směrodatná</w:t>
            </w:r>
            <w:proofErr w:type="spellEnd"/>
            <w:r w:rsidRPr="00172F8A">
              <w:rPr>
                <w:rFonts w:ascii="Times New Roman" w:hAnsi="Times New Roman" w:cs="Times New Roman"/>
              </w:rPr>
              <w:t xml:space="preserve"> </w:t>
            </w:r>
            <w:proofErr w:type="spellStart"/>
            <w:r w:rsidRPr="00172F8A">
              <w:rPr>
                <w:rFonts w:ascii="Times New Roman" w:hAnsi="Times New Roman" w:cs="Times New Roman"/>
              </w:rPr>
              <w:t>odchylka</w:t>
            </w:r>
            <w:proofErr w:type="spellEnd"/>
          </w:p>
        </w:tc>
        <w:tc>
          <w:tcPr>
            <w:tcW w:w="850"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min.</w:t>
            </w:r>
          </w:p>
        </w:tc>
        <w:tc>
          <w:tcPr>
            <w:tcW w:w="851"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max.</w:t>
            </w:r>
          </w:p>
        </w:tc>
        <w:tc>
          <w:tcPr>
            <w:tcW w:w="850" w:type="dxa"/>
          </w:tcPr>
          <w:p w:rsidR="00C24C25" w:rsidRPr="00172F8A" w:rsidRDefault="00C24C25" w:rsidP="00347788">
            <w:pPr>
              <w:jc w:val="both"/>
              <w:rPr>
                <w:rFonts w:ascii="Times New Roman" w:hAnsi="Times New Roman" w:cs="Times New Roman"/>
              </w:rPr>
            </w:pPr>
            <w:proofErr w:type="spellStart"/>
            <w:r w:rsidRPr="00172F8A">
              <w:rPr>
                <w:rFonts w:ascii="Times New Roman" w:hAnsi="Times New Roman" w:cs="Times New Roman"/>
              </w:rPr>
              <w:t>rozpětí</w:t>
            </w:r>
            <w:proofErr w:type="spellEnd"/>
          </w:p>
        </w:tc>
        <w:tc>
          <w:tcPr>
            <w:tcW w:w="892"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 xml:space="preserve">median </w:t>
            </w:r>
          </w:p>
        </w:tc>
        <w:tc>
          <w:tcPr>
            <w:tcW w:w="803"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modus</w:t>
            </w:r>
          </w:p>
        </w:tc>
      </w:tr>
      <w:tr w:rsidR="00172F8A" w:rsidRPr="00172F8A" w:rsidTr="00172F8A">
        <w:tc>
          <w:tcPr>
            <w:tcW w:w="1838" w:type="dxa"/>
          </w:tcPr>
          <w:p w:rsidR="00C24C25" w:rsidRPr="00715CD9" w:rsidRDefault="00C24C25" w:rsidP="00347788">
            <w:pPr>
              <w:jc w:val="both"/>
              <w:rPr>
                <w:rFonts w:ascii="Times New Roman" w:hAnsi="Times New Roman" w:cs="Times New Roman"/>
                <w:lang w:val="cs-CZ"/>
              </w:rPr>
            </w:pPr>
            <w:r w:rsidRPr="00715CD9">
              <w:rPr>
                <w:rFonts w:ascii="Times New Roman" w:hAnsi="Times New Roman" w:cs="Times New Roman"/>
                <w:lang w:val="cs-CZ"/>
              </w:rPr>
              <w:t>Vztah k učení se cizího jazyka</w:t>
            </w:r>
          </w:p>
        </w:tc>
        <w:tc>
          <w:tcPr>
            <w:tcW w:w="1134"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2,5/2,8</w:t>
            </w:r>
          </w:p>
        </w:tc>
        <w:tc>
          <w:tcPr>
            <w:tcW w:w="1276"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1,24/1,89</w:t>
            </w:r>
          </w:p>
        </w:tc>
        <w:tc>
          <w:tcPr>
            <w:tcW w:w="850"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1</w:t>
            </w:r>
          </w:p>
        </w:tc>
        <w:tc>
          <w:tcPr>
            <w:tcW w:w="851"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4/7</w:t>
            </w:r>
          </w:p>
        </w:tc>
        <w:tc>
          <w:tcPr>
            <w:tcW w:w="850"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3/6</w:t>
            </w:r>
          </w:p>
        </w:tc>
        <w:tc>
          <w:tcPr>
            <w:tcW w:w="892"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2</w:t>
            </w:r>
          </w:p>
        </w:tc>
        <w:tc>
          <w:tcPr>
            <w:tcW w:w="803"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-/2</w:t>
            </w:r>
          </w:p>
        </w:tc>
      </w:tr>
      <w:tr w:rsidR="00172F8A" w:rsidRPr="00172F8A" w:rsidTr="00172F8A">
        <w:tc>
          <w:tcPr>
            <w:tcW w:w="1838" w:type="dxa"/>
          </w:tcPr>
          <w:p w:rsidR="00C24C25" w:rsidRPr="00715CD9" w:rsidRDefault="00172F8A" w:rsidP="00172F8A">
            <w:pPr>
              <w:rPr>
                <w:rFonts w:ascii="Times New Roman" w:hAnsi="Times New Roman" w:cs="Times New Roman"/>
                <w:lang w:val="cs-CZ"/>
              </w:rPr>
            </w:pPr>
            <w:r w:rsidRPr="00715CD9">
              <w:rPr>
                <w:rFonts w:ascii="Times New Roman" w:hAnsi="Times New Roman" w:cs="Times New Roman"/>
                <w:lang w:val="cs-CZ"/>
              </w:rPr>
              <w:t xml:space="preserve">Hodiny </w:t>
            </w:r>
            <w:r w:rsidR="00C24C25" w:rsidRPr="00715CD9">
              <w:rPr>
                <w:rFonts w:ascii="Times New Roman" w:hAnsi="Times New Roman" w:cs="Times New Roman"/>
                <w:lang w:val="cs-CZ"/>
              </w:rPr>
              <w:t>cizího jazyka</w:t>
            </w:r>
          </w:p>
        </w:tc>
        <w:tc>
          <w:tcPr>
            <w:tcW w:w="1134" w:type="dxa"/>
          </w:tcPr>
          <w:p w:rsidR="00C24C25" w:rsidRPr="00172F8A" w:rsidRDefault="00C24C25" w:rsidP="00347788">
            <w:pPr>
              <w:jc w:val="both"/>
              <w:rPr>
                <w:rFonts w:ascii="Times New Roman" w:hAnsi="Times New Roman" w:cs="Times New Roman"/>
              </w:rPr>
            </w:pPr>
            <w:r w:rsidRPr="00172F8A">
              <w:rPr>
                <w:rFonts w:ascii="Times New Roman" w:eastAsia="Calibri" w:hAnsi="Times New Roman" w:cs="Times New Roman"/>
              </w:rPr>
              <w:t>2,7/4,7</w:t>
            </w:r>
          </w:p>
        </w:tc>
        <w:tc>
          <w:tcPr>
            <w:tcW w:w="1276"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1,49/1,27</w:t>
            </w:r>
          </w:p>
        </w:tc>
        <w:tc>
          <w:tcPr>
            <w:tcW w:w="850"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1/2</w:t>
            </w:r>
          </w:p>
        </w:tc>
        <w:tc>
          <w:tcPr>
            <w:tcW w:w="851"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6/7</w:t>
            </w:r>
          </w:p>
        </w:tc>
        <w:tc>
          <w:tcPr>
            <w:tcW w:w="850"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5/5</w:t>
            </w:r>
          </w:p>
        </w:tc>
        <w:tc>
          <w:tcPr>
            <w:tcW w:w="892"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3/5</w:t>
            </w:r>
          </w:p>
        </w:tc>
        <w:tc>
          <w:tcPr>
            <w:tcW w:w="803" w:type="dxa"/>
          </w:tcPr>
          <w:p w:rsidR="00C24C25" w:rsidRPr="00172F8A" w:rsidRDefault="00C24C25" w:rsidP="00347788">
            <w:pPr>
              <w:jc w:val="both"/>
              <w:rPr>
                <w:rFonts w:ascii="Times New Roman" w:hAnsi="Times New Roman" w:cs="Times New Roman"/>
              </w:rPr>
            </w:pPr>
            <w:r w:rsidRPr="00172F8A">
              <w:rPr>
                <w:rFonts w:ascii="Times New Roman" w:hAnsi="Times New Roman" w:cs="Times New Roman"/>
              </w:rPr>
              <w:t>1/5</w:t>
            </w:r>
          </w:p>
        </w:tc>
      </w:tr>
      <w:tr w:rsidR="00172F8A" w:rsidRPr="00172F8A" w:rsidTr="00172F8A">
        <w:tc>
          <w:tcPr>
            <w:tcW w:w="1838" w:type="dxa"/>
          </w:tcPr>
          <w:p w:rsidR="00C24C25" w:rsidRPr="00715CD9" w:rsidRDefault="00C24C25" w:rsidP="00347788">
            <w:pPr>
              <w:jc w:val="both"/>
              <w:rPr>
                <w:rFonts w:ascii="Times New Roman" w:hAnsi="Times New Roman" w:cs="Times New Roman"/>
                <w:lang w:val="cs-CZ"/>
              </w:rPr>
            </w:pPr>
            <w:r w:rsidRPr="00715CD9">
              <w:rPr>
                <w:rFonts w:ascii="Times New Roman" w:hAnsi="Times New Roman" w:cs="Times New Roman"/>
                <w:lang w:val="cs-CZ"/>
              </w:rPr>
              <w:t>Celkový vztah</w:t>
            </w:r>
          </w:p>
        </w:tc>
        <w:tc>
          <w:tcPr>
            <w:tcW w:w="1134" w:type="dxa"/>
          </w:tcPr>
          <w:p w:rsidR="00C24C25" w:rsidRPr="00172F8A" w:rsidRDefault="00172F8A" w:rsidP="00347788">
            <w:pPr>
              <w:jc w:val="both"/>
              <w:rPr>
                <w:rFonts w:ascii="Times New Roman" w:hAnsi="Times New Roman" w:cs="Times New Roman"/>
              </w:rPr>
            </w:pPr>
            <w:r w:rsidRPr="00172F8A">
              <w:rPr>
                <w:rFonts w:ascii="Times New Roman" w:hAnsi="Times New Roman" w:cs="Times New Roman"/>
              </w:rPr>
              <w:t>5,2/7,5</w:t>
            </w:r>
          </w:p>
        </w:tc>
        <w:tc>
          <w:tcPr>
            <w:tcW w:w="1276" w:type="dxa"/>
          </w:tcPr>
          <w:p w:rsidR="00C24C25" w:rsidRPr="00172F8A" w:rsidRDefault="00172F8A" w:rsidP="00347788">
            <w:pPr>
              <w:jc w:val="both"/>
              <w:rPr>
                <w:rFonts w:ascii="Times New Roman" w:hAnsi="Times New Roman" w:cs="Times New Roman"/>
              </w:rPr>
            </w:pPr>
            <w:r w:rsidRPr="00172F8A">
              <w:rPr>
                <w:rFonts w:ascii="Times New Roman" w:hAnsi="Times New Roman" w:cs="Times New Roman"/>
              </w:rPr>
              <w:t>2,27/2,5</w:t>
            </w:r>
          </w:p>
        </w:tc>
        <w:tc>
          <w:tcPr>
            <w:tcW w:w="850" w:type="dxa"/>
          </w:tcPr>
          <w:p w:rsidR="00C24C25" w:rsidRPr="00172F8A" w:rsidRDefault="00172F8A" w:rsidP="00347788">
            <w:pPr>
              <w:jc w:val="both"/>
              <w:rPr>
                <w:rFonts w:ascii="Times New Roman" w:hAnsi="Times New Roman" w:cs="Times New Roman"/>
              </w:rPr>
            </w:pPr>
            <w:r w:rsidRPr="00172F8A">
              <w:rPr>
                <w:rFonts w:ascii="Times New Roman" w:hAnsi="Times New Roman" w:cs="Times New Roman"/>
              </w:rPr>
              <w:t>2/3</w:t>
            </w:r>
          </w:p>
        </w:tc>
        <w:tc>
          <w:tcPr>
            <w:tcW w:w="851" w:type="dxa"/>
          </w:tcPr>
          <w:p w:rsidR="00C24C25" w:rsidRPr="00172F8A" w:rsidRDefault="00172F8A" w:rsidP="00347788">
            <w:pPr>
              <w:jc w:val="both"/>
              <w:rPr>
                <w:rFonts w:ascii="Times New Roman" w:hAnsi="Times New Roman" w:cs="Times New Roman"/>
              </w:rPr>
            </w:pPr>
            <w:r w:rsidRPr="00172F8A">
              <w:rPr>
                <w:rFonts w:ascii="Times New Roman" w:hAnsi="Times New Roman" w:cs="Times New Roman"/>
              </w:rPr>
              <w:t>9/13</w:t>
            </w:r>
          </w:p>
        </w:tc>
        <w:tc>
          <w:tcPr>
            <w:tcW w:w="850" w:type="dxa"/>
          </w:tcPr>
          <w:p w:rsidR="00C24C25" w:rsidRPr="00172F8A" w:rsidRDefault="00172F8A" w:rsidP="00347788">
            <w:pPr>
              <w:jc w:val="both"/>
              <w:rPr>
                <w:rFonts w:ascii="Times New Roman" w:hAnsi="Times New Roman" w:cs="Times New Roman"/>
              </w:rPr>
            </w:pPr>
            <w:r w:rsidRPr="00172F8A">
              <w:rPr>
                <w:rFonts w:ascii="Times New Roman" w:hAnsi="Times New Roman" w:cs="Times New Roman"/>
              </w:rPr>
              <w:t>7/10</w:t>
            </w:r>
          </w:p>
        </w:tc>
        <w:tc>
          <w:tcPr>
            <w:tcW w:w="892" w:type="dxa"/>
          </w:tcPr>
          <w:p w:rsidR="00C24C25" w:rsidRPr="00172F8A" w:rsidRDefault="00172F8A" w:rsidP="00347788">
            <w:pPr>
              <w:jc w:val="both"/>
              <w:rPr>
                <w:rFonts w:ascii="Times New Roman" w:hAnsi="Times New Roman" w:cs="Times New Roman"/>
              </w:rPr>
            </w:pPr>
            <w:r w:rsidRPr="00172F8A">
              <w:rPr>
                <w:rFonts w:ascii="Times New Roman" w:hAnsi="Times New Roman" w:cs="Times New Roman"/>
              </w:rPr>
              <w:t>5/6,5</w:t>
            </w:r>
          </w:p>
        </w:tc>
        <w:tc>
          <w:tcPr>
            <w:tcW w:w="803" w:type="dxa"/>
          </w:tcPr>
          <w:p w:rsidR="00C24C25" w:rsidRPr="00172F8A" w:rsidRDefault="00172F8A" w:rsidP="00347788">
            <w:pPr>
              <w:jc w:val="both"/>
              <w:rPr>
                <w:rFonts w:ascii="Times New Roman" w:hAnsi="Times New Roman" w:cs="Times New Roman"/>
              </w:rPr>
            </w:pPr>
            <w:r w:rsidRPr="00172F8A">
              <w:rPr>
                <w:rFonts w:ascii="Times New Roman" w:hAnsi="Times New Roman" w:cs="Times New Roman"/>
              </w:rPr>
              <w:t>-/6</w:t>
            </w:r>
          </w:p>
        </w:tc>
      </w:tr>
    </w:tbl>
    <w:p w:rsidR="00C24C25" w:rsidRPr="00172F8A" w:rsidRDefault="00C24C25" w:rsidP="00347788">
      <w:pPr>
        <w:spacing w:line="240" w:lineRule="auto"/>
        <w:jc w:val="both"/>
        <w:rPr>
          <w:rFonts w:ascii="Times New Roman" w:hAnsi="Times New Roman" w:cs="Times New Roman"/>
        </w:rPr>
      </w:pPr>
    </w:p>
    <w:p w:rsidR="00815541" w:rsidRPr="00172F8A" w:rsidRDefault="00815541" w:rsidP="00347788">
      <w:pPr>
        <w:spacing w:line="240" w:lineRule="auto"/>
        <w:jc w:val="both"/>
        <w:rPr>
          <w:rFonts w:ascii="Times New Roman" w:hAnsi="Times New Roman" w:cs="Times New Roman"/>
        </w:rPr>
      </w:pPr>
      <w:r w:rsidRPr="00172F8A">
        <w:rPr>
          <w:rFonts w:ascii="Times New Roman" w:hAnsi="Times New Roman" w:cs="Times New Roman"/>
        </w:rPr>
        <w:t>V českých školách se jako první cizí jazyk učí převáž</w:t>
      </w:r>
      <w:r w:rsidR="00ED0AF8" w:rsidRPr="00172F8A">
        <w:rPr>
          <w:rFonts w:ascii="Times New Roman" w:hAnsi="Times New Roman" w:cs="Times New Roman"/>
        </w:rPr>
        <w:t>ně anglický jazyk a výsledky</w:t>
      </w:r>
      <w:r w:rsidRPr="00172F8A">
        <w:rPr>
          <w:rFonts w:ascii="Times New Roman" w:hAnsi="Times New Roman" w:cs="Times New Roman"/>
        </w:rPr>
        <w:t xml:space="preserve"> ukazu</w:t>
      </w:r>
      <w:r w:rsidR="00172F8A" w:rsidRPr="00172F8A">
        <w:rPr>
          <w:rFonts w:ascii="Times New Roman" w:hAnsi="Times New Roman" w:cs="Times New Roman"/>
        </w:rPr>
        <w:t xml:space="preserve">jí na pozitivní vztah k výuce. </w:t>
      </w:r>
      <w:r w:rsidRPr="00172F8A">
        <w:rPr>
          <w:rFonts w:ascii="Times New Roman" w:hAnsi="Times New Roman" w:cs="Times New Roman"/>
        </w:rPr>
        <w:t>Jednou ze součástí</w:t>
      </w:r>
      <w:r w:rsidR="00ED0AF8" w:rsidRPr="00172F8A">
        <w:rPr>
          <w:rFonts w:ascii="Times New Roman" w:hAnsi="Times New Roman" w:cs="Times New Roman"/>
        </w:rPr>
        <w:t xml:space="preserve"> dotazníku </w:t>
      </w:r>
      <w:r w:rsidRPr="00172F8A">
        <w:rPr>
          <w:rFonts w:ascii="Times New Roman" w:hAnsi="Times New Roman" w:cs="Times New Roman"/>
        </w:rPr>
        <w:t>bylo</w:t>
      </w:r>
      <w:r w:rsidR="00ED0AF8" w:rsidRPr="00172F8A">
        <w:rPr>
          <w:rFonts w:ascii="Times New Roman" w:hAnsi="Times New Roman" w:cs="Times New Roman"/>
        </w:rPr>
        <w:t xml:space="preserve"> také </w:t>
      </w:r>
      <w:r w:rsidR="00172F8A" w:rsidRPr="00172F8A">
        <w:rPr>
          <w:rFonts w:ascii="Times New Roman" w:hAnsi="Times New Roman" w:cs="Times New Roman"/>
        </w:rPr>
        <w:t xml:space="preserve">zjišťování </w:t>
      </w:r>
      <w:r w:rsidR="00ED0AF8" w:rsidRPr="00172F8A">
        <w:rPr>
          <w:rFonts w:ascii="Times New Roman" w:hAnsi="Times New Roman" w:cs="Times New Roman"/>
        </w:rPr>
        <w:t>častost</w:t>
      </w:r>
      <w:r w:rsidR="00172F8A" w:rsidRPr="00172F8A">
        <w:rPr>
          <w:rFonts w:ascii="Times New Roman" w:hAnsi="Times New Roman" w:cs="Times New Roman"/>
        </w:rPr>
        <w:t>i</w:t>
      </w:r>
      <w:r w:rsidR="00ED0AF8" w:rsidRPr="00172F8A">
        <w:rPr>
          <w:rFonts w:ascii="Times New Roman" w:hAnsi="Times New Roman" w:cs="Times New Roman"/>
        </w:rPr>
        <w:t xml:space="preserve"> používání</w:t>
      </w:r>
      <w:r w:rsidRPr="00172F8A">
        <w:rPr>
          <w:rFonts w:ascii="Times New Roman" w:hAnsi="Times New Roman" w:cs="Times New Roman"/>
        </w:rPr>
        <w:t xml:space="preserve"> cizí</w:t>
      </w:r>
      <w:r w:rsidR="00172F8A" w:rsidRPr="00172F8A">
        <w:rPr>
          <w:rFonts w:ascii="Times New Roman" w:hAnsi="Times New Roman" w:cs="Times New Roman"/>
        </w:rPr>
        <w:t>ho</w:t>
      </w:r>
      <w:r w:rsidRPr="00172F8A">
        <w:rPr>
          <w:rFonts w:ascii="Times New Roman" w:hAnsi="Times New Roman" w:cs="Times New Roman"/>
        </w:rPr>
        <w:t xml:space="preserve"> jazyk</w:t>
      </w:r>
      <w:r w:rsidR="00172F8A" w:rsidRPr="00172F8A">
        <w:rPr>
          <w:rFonts w:ascii="Times New Roman" w:hAnsi="Times New Roman" w:cs="Times New Roman"/>
        </w:rPr>
        <w:t>a</w:t>
      </w:r>
      <w:r w:rsidRPr="00172F8A">
        <w:rPr>
          <w:rFonts w:ascii="Times New Roman" w:hAnsi="Times New Roman" w:cs="Times New Roman"/>
        </w:rPr>
        <w:t xml:space="preserve">. Z kategorie mladších žáků 8 respondentů využívá cizí jazyk v běžné komunikaci (šlo o žáky, kteří jsou jiné národnosti nebo mají jednoho z rodičů cizince). </w:t>
      </w:r>
    </w:p>
    <w:p w:rsidR="00407846" w:rsidRDefault="00407846" w:rsidP="00407846">
      <w:pPr>
        <w:spacing w:line="240" w:lineRule="auto"/>
        <w:jc w:val="both"/>
        <w:rPr>
          <w:rFonts w:ascii="Times New Roman" w:hAnsi="Times New Roman" w:cs="Times New Roman"/>
        </w:rPr>
      </w:pPr>
      <w:r w:rsidRPr="002C45C5">
        <w:rPr>
          <w:rFonts w:ascii="Times New Roman" w:hAnsi="Times New Roman" w:cs="Times New Roman"/>
        </w:rPr>
        <w:t>Rádi bycho</w:t>
      </w:r>
      <w:r w:rsidR="00ED0AF8" w:rsidRPr="002C45C5">
        <w:rPr>
          <w:rFonts w:ascii="Times New Roman" w:hAnsi="Times New Roman" w:cs="Times New Roman"/>
        </w:rPr>
        <w:t>m</w:t>
      </w:r>
      <w:r w:rsidRPr="002C45C5">
        <w:rPr>
          <w:rFonts w:ascii="Times New Roman" w:hAnsi="Times New Roman" w:cs="Times New Roman"/>
        </w:rPr>
        <w:t xml:space="preserve"> uvedli i výsledky názorů respondentů, jak vnímají  (jak se jim líbí) uvedené cizí ja</w:t>
      </w:r>
      <w:r w:rsidR="00ED0AF8" w:rsidRPr="002C45C5">
        <w:rPr>
          <w:rFonts w:ascii="Times New Roman" w:hAnsi="Times New Roman" w:cs="Times New Roman"/>
        </w:rPr>
        <w:t xml:space="preserve">zyky. Samozřejmě </w:t>
      </w:r>
      <w:r w:rsidRPr="002C45C5">
        <w:rPr>
          <w:rFonts w:ascii="Times New Roman" w:hAnsi="Times New Roman" w:cs="Times New Roman"/>
        </w:rPr>
        <w:t xml:space="preserve">neměli možnost se </w:t>
      </w:r>
      <w:r w:rsidR="008E7AE8" w:rsidRPr="002C45C5">
        <w:rPr>
          <w:rFonts w:ascii="Times New Roman" w:hAnsi="Times New Roman" w:cs="Times New Roman"/>
        </w:rPr>
        <w:t>setkat se všemi</w:t>
      </w:r>
      <w:r w:rsidRPr="002C45C5">
        <w:rPr>
          <w:rFonts w:ascii="Times New Roman" w:hAnsi="Times New Roman" w:cs="Times New Roman"/>
        </w:rPr>
        <w:t xml:space="preserve">, proto </w:t>
      </w:r>
      <w:r w:rsidR="008E7AE8" w:rsidRPr="002C45C5">
        <w:rPr>
          <w:rFonts w:ascii="Times New Roman" w:hAnsi="Times New Roman" w:cs="Times New Roman"/>
        </w:rPr>
        <w:t>měli možnost uvést, že daný jazyk neznají (</w:t>
      </w:r>
      <w:proofErr w:type="spellStart"/>
      <w:r w:rsidR="006A3D55">
        <w:rPr>
          <w:rFonts w:ascii="Times New Roman" w:hAnsi="Times New Roman" w:cs="Times New Roman"/>
        </w:rPr>
        <w:t>T</w:t>
      </w:r>
      <w:r w:rsidRPr="002C45C5">
        <w:rPr>
          <w:rFonts w:ascii="Times New Roman" w:hAnsi="Times New Roman" w:cs="Times New Roman"/>
        </w:rPr>
        <w:t>ab</w:t>
      </w:r>
      <w:proofErr w:type="spellEnd"/>
      <w:r w:rsidRPr="002C45C5">
        <w:rPr>
          <w:rFonts w:ascii="Times New Roman" w:hAnsi="Times New Roman" w:cs="Times New Roman"/>
        </w:rPr>
        <w:t xml:space="preserve"> 4). Výsledky mladších žáků neuvádíme, protože s většinou jazyků se </w:t>
      </w:r>
      <w:r w:rsidR="008E7AE8" w:rsidRPr="002C45C5">
        <w:rPr>
          <w:rFonts w:ascii="Times New Roman" w:hAnsi="Times New Roman" w:cs="Times New Roman"/>
        </w:rPr>
        <w:t xml:space="preserve">zatím </w:t>
      </w:r>
      <w:r w:rsidRPr="002C45C5">
        <w:rPr>
          <w:rFonts w:ascii="Times New Roman" w:hAnsi="Times New Roman" w:cs="Times New Roman"/>
        </w:rPr>
        <w:t xml:space="preserve">nesetkali. </w:t>
      </w:r>
    </w:p>
    <w:p w:rsidR="002C45C5" w:rsidRDefault="002C45C5" w:rsidP="00C26546">
      <w:pPr>
        <w:spacing w:after="0" w:line="240" w:lineRule="auto"/>
        <w:jc w:val="both"/>
        <w:rPr>
          <w:rFonts w:ascii="Times New Roman" w:hAnsi="Times New Roman" w:cs="Times New Roman"/>
        </w:rPr>
      </w:pPr>
      <w:r>
        <w:rPr>
          <w:rFonts w:ascii="Times New Roman" w:hAnsi="Times New Roman" w:cs="Times New Roman"/>
        </w:rPr>
        <w:t xml:space="preserve">Tab. </w:t>
      </w:r>
      <w:proofErr w:type="gramStart"/>
      <w:r>
        <w:rPr>
          <w:rFonts w:ascii="Times New Roman" w:hAnsi="Times New Roman" w:cs="Times New Roman"/>
        </w:rPr>
        <w:t>č.</w:t>
      </w:r>
      <w:proofErr w:type="gramEnd"/>
      <w:r>
        <w:rPr>
          <w:rFonts w:ascii="Times New Roman" w:hAnsi="Times New Roman" w:cs="Times New Roman"/>
        </w:rPr>
        <w:t xml:space="preserve"> 4 Vnímání cizího jazyka</w:t>
      </w:r>
    </w:p>
    <w:tbl>
      <w:tblPr>
        <w:tblStyle w:val="Mkatabulky"/>
        <w:tblW w:w="0" w:type="auto"/>
        <w:tblLook w:val="04A0" w:firstRow="1" w:lastRow="0" w:firstColumn="1" w:lastColumn="0" w:noHBand="0" w:noVBand="1"/>
      </w:tblPr>
      <w:tblGrid>
        <w:gridCol w:w="1451"/>
        <w:gridCol w:w="995"/>
        <w:gridCol w:w="1231"/>
        <w:gridCol w:w="920"/>
        <w:gridCol w:w="931"/>
        <w:gridCol w:w="987"/>
        <w:gridCol w:w="999"/>
        <w:gridCol w:w="980"/>
      </w:tblGrid>
      <w:tr w:rsidR="002C45C5" w:rsidTr="002C45C5">
        <w:tc>
          <w:tcPr>
            <w:tcW w:w="1061" w:type="dxa"/>
          </w:tcPr>
          <w:p w:rsidR="002C45C5" w:rsidRPr="00715CD9" w:rsidRDefault="002C45C5" w:rsidP="00407846">
            <w:pPr>
              <w:jc w:val="both"/>
              <w:rPr>
                <w:rFonts w:ascii="Times New Roman" w:hAnsi="Times New Roman" w:cs="Times New Roman"/>
                <w:lang w:val="cs-CZ"/>
              </w:rPr>
            </w:pPr>
            <w:r w:rsidRPr="00715CD9">
              <w:rPr>
                <w:rFonts w:ascii="Times New Roman" w:hAnsi="Times New Roman" w:cs="Times New Roman"/>
                <w:lang w:val="cs-CZ"/>
              </w:rPr>
              <w:t>Jazyk</w:t>
            </w:r>
          </w:p>
        </w:tc>
        <w:tc>
          <w:tcPr>
            <w:tcW w:w="1061" w:type="dxa"/>
          </w:tcPr>
          <w:p w:rsidR="002C45C5" w:rsidRDefault="002C45C5" w:rsidP="00407846">
            <w:pPr>
              <w:jc w:val="both"/>
              <w:rPr>
                <w:rFonts w:ascii="Times New Roman" w:hAnsi="Times New Roman" w:cs="Times New Roman"/>
              </w:rPr>
            </w:pPr>
            <w:proofErr w:type="spellStart"/>
            <w:r>
              <w:rPr>
                <w:rFonts w:ascii="Times New Roman" w:hAnsi="Times New Roman" w:cs="Times New Roman"/>
              </w:rPr>
              <w:t>průměr</w:t>
            </w:r>
            <w:proofErr w:type="spellEnd"/>
          </w:p>
        </w:tc>
        <w:tc>
          <w:tcPr>
            <w:tcW w:w="1062" w:type="dxa"/>
          </w:tcPr>
          <w:p w:rsidR="002C45C5" w:rsidRDefault="006A3D55" w:rsidP="00407846">
            <w:pPr>
              <w:jc w:val="both"/>
              <w:rPr>
                <w:rFonts w:ascii="Times New Roman" w:hAnsi="Times New Roman" w:cs="Times New Roman"/>
              </w:rPr>
            </w:pPr>
            <w:proofErr w:type="spellStart"/>
            <w:r>
              <w:rPr>
                <w:rFonts w:ascii="Times New Roman" w:hAnsi="Times New Roman" w:cs="Times New Roman"/>
              </w:rPr>
              <w:t>s</w:t>
            </w:r>
            <w:r w:rsidR="002C45C5">
              <w:rPr>
                <w:rFonts w:ascii="Times New Roman" w:hAnsi="Times New Roman" w:cs="Times New Roman"/>
              </w:rPr>
              <w:t>měrodatná</w:t>
            </w:r>
            <w:proofErr w:type="spellEnd"/>
            <w:r w:rsidR="002C45C5">
              <w:rPr>
                <w:rFonts w:ascii="Times New Roman" w:hAnsi="Times New Roman" w:cs="Times New Roman"/>
              </w:rPr>
              <w:t xml:space="preserve"> </w:t>
            </w:r>
            <w:proofErr w:type="spellStart"/>
            <w:r w:rsidR="002C45C5">
              <w:rPr>
                <w:rFonts w:ascii="Times New Roman" w:hAnsi="Times New Roman" w:cs="Times New Roman"/>
              </w:rPr>
              <w:t>odchylka</w:t>
            </w:r>
            <w:proofErr w:type="spellEnd"/>
          </w:p>
        </w:tc>
        <w:tc>
          <w:tcPr>
            <w:tcW w:w="1062" w:type="dxa"/>
          </w:tcPr>
          <w:p w:rsidR="002C45C5" w:rsidRDefault="006A3D55" w:rsidP="00407846">
            <w:pPr>
              <w:jc w:val="both"/>
              <w:rPr>
                <w:rFonts w:ascii="Times New Roman" w:hAnsi="Times New Roman" w:cs="Times New Roman"/>
              </w:rPr>
            </w:pPr>
            <w:r>
              <w:rPr>
                <w:rFonts w:ascii="Times New Roman" w:hAnsi="Times New Roman" w:cs="Times New Roman"/>
              </w:rPr>
              <w:t>m</w:t>
            </w:r>
            <w:r w:rsidR="002C45C5">
              <w:rPr>
                <w:rFonts w:ascii="Times New Roman" w:hAnsi="Times New Roman" w:cs="Times New Roman"/>
              </w:rPr>
              <w:t>in.</w:t>
            </w:r>
          </w:p>
        </w:tc>
        <w:tc>
          <w:tcPr>
            <w:tcW w:w="1062" w:type="dxa"/>
          </w:tcPr>
          <w:p w:rsidR="002C45C5" w:rsidRDefault="006A3D55" w:rsidP="00407846">
            <w:pPr>
              <w:jc w:val="both"/>
              <w:rPr>
                <w:rFonts w:ascii="Times New Roman" w:hAnsi="Times New Roman" w:cs="Times New Roman"/>
              </w:rPr>
            </w:pPr>
            <w:r>
              <w:rPr>
                <w:rFonts w:ascii="Times New Roman" w:hAnsi="Times New Roman" w:cs="Times New Roman"/>
              </w:rPr>
              <w:t>m</w:t>
            </w:r>
            <w:r w:rsidR="002C45C5">
              <w:rPr>
                <w:rFonts w:ascii="Times New Roman" w:hAnsi="Times New Roman" w:cs="Times New Roman"/>
              </w:rPr>
              <w:t>ax.</w:t>
            </w:r>
          </w:p>
        </w:tc>
        <w:tc>
          <w:tcPr>
            <w:tcW w:w="1062" w:type="dxa"/>
          </w:tcPr>
          <w:p w:rsidR="002C45C5" w:rsidRDefault="002C45C5" w:rsidP="00407846">
            <w:pPr>
              <w:jc w:val="both"/>
              <w:rPr>
                <w:rFonts w:ascii="Times New Roman" w:hAnsi="Times New Roman" w:cs="Times New Roman"/>
              </w:rPr>
            </w:pPr>
            <w:proofErr w:type="spellStart"/>
            <w:r>
              <w:rPr>
                <w:rFonts w:ascii="Times New Roman" w:hAnsi="Times New Roman" w:cs="Times New Roman"/>
              </w:rPr>
              <w:t>rozpětí</w:t>
            </w:r>
            <w:proofErr w:type="spellEnd"/>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median</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modus</w:t>
            </w:r>
          </w:p>
        </w:tc>
      </w:tr>
      <w:tr w:rsidR="002C45C5" w:rsidTr="002C45C5">
        <w:tc>
          <w:tcPr>
            <w:tcW w:w="1061" w:type="dxa"/>
          </w:tcPr>
          <w:p w:rsidR="002C45C5" w:rsidRPr="00715CD9" w:rsidRDefault="002C45C5" w:rsidP="00407846">
            <w:pPr>
              <w:jc w:val="both"/>
              <w:rPr>
                <w:rFonts w:ascii="Times New Roman" w:hAnsi="Times New Roman" w:cs="Times New Roman"/>
                <w:lang w:val="cs-CZ"/>
              </w:rPr>
            </w:pPr>
            <w:r w:rsidRPr="00715CD9">
              <w:rPr>
                <w:rFonts w:ascii="Times New Roman" w:hAnsi="Times New Roman" w:cs="Times New Roman"/>
                <w:lang w:val="cs-CZ"/>
              </w:rPr>
              <w:t>Angličtina</w:t>
            </w:r>
          </w:p>
        </w:tc>
        <w:tc>
          <w:tcPr>
            <w:tcW w:w="1061" w:type="dxa"/>
          </w:tcPr>
          <w:p w:rsidR="002C45C5" w:rsidRDefault="002C45C5" w:rsidP="00407846">
            <w:pPr>
              <w:jc w:val="both"/>
              <w:rPr>
                <w:rFonts w:ascii="Times New Roman" w:hAnsi="Times New Roman" w:cs="Times New Roman"/>
              </w:rPr>
            </w:pPr>
            <w:r>
              <w:rPr>
                <w:rFonts w:ascii="Times New Roman" w:hAnsi="Times New Roman" w:cs="Times New Roman"/>
              </w:rPr>
              <w:t>0,8</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0,20</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0,5</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1</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0,5</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0,9</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1</w:t>
            </w:r>
          </w:p>
        </w:tc>
      </w:tr>
      <w:tr w:rsidR="002C45C5" w:rsidTr="002C45C5">
        <w:tc>
          <w:tcPr>
            <w:tcW w:w="1061" w:type="dxa"/>
          </w:tcPr>
          <w:p w:rsidR="002C45C5" w:rsidRPr="00715CD9" w:rsidRDefault="002C45C5" w:rsidP="00407846">
            <w:pPr>
              <w:jc w:val="both"/>
              <w:rPr>
                <w:rFonts w:ascii="Times New Roman" w:hAnsi="Times New Roman" w:cs="Times New Roman"/>
                <w:lang w:val="cs-CZ"/>
              </w:rPr>
            </w:pPr>
            <w:r w:rsidRPr="00715CD9">
              <w:rPr>
                <w:rFonts w:ascii="Times New Roman" w:hAnsi="Times New Roman" w:cs="Times New Roman"/>
                <w:lang w:val="cs-CZ"/>
              </w:rPr>
              <w:t>Ruština</w:t>
            </w:r>
          </w:p>
        </w:tc>
        <w:tc>
          <w:tcPr>
            <w:tcW w:w="1061" w:type="dxa"/>
          </w:tcPr>
          <w:p w:rsidR="002C45C5" w:rsidRDefault="002C45C5" w:rsidP="00407846">
            <w:pPr>
              <w:jc w:val="both"/>
              <w:rPr>
                <w:rFonts w:ascii="Times New Roman" w:hAnsi="Times New Roman" w:cs="Times New Roman"/>
              </w:rPr>
            </w:pPr>
            <w:r>
              <w:rPr>
                <w:rFonts w:ascii="Times New Roman" w:hAnsi="Times New Roman" w:cs="Times New Roman"/>
              </w:rPr>
              <w:t>0,4</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0,35</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1</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1</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0,45</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w:t>
            </w:r>
          </w:p>
        </w:tc>
      </w:tr>
      <w:tr w:rsidR="002C45C5" w:rsidTr="002C45C5">
        <w:tc>
          <w:tcPr>
            <w:tcW w:w="1061" w:type="dxa"/>
          </w:tcPr>
          <w:p w:rsidR="002C45C5" w:rsidRPr="00715CD9" w:rsidRDefault="002C45C5" w:rsidP="00407846">
            <w:pPr>
              <w:jc w:val="both"/>
              <w:rPr>
                <w:rFonts w:ascii="Times New Roman" w:hAnsi="Times New Roman" w:cs="Times New Roman"/>
                <w:lang w:val="cs-CZ"/>
              </w:rPr>
            </w:pPr>
            <w:r w:rsidRPr="00715CD9">
              <w:rPr>
                <w:rFonts w:ascii="Times New Roman" w:hAnsi="Times New Roman" w:cs="Times New Roman"/>
                <w:lang w:val="cs-CZ"/>
              </w:rPr>
              <w:t>Francouzština</w:t>
            </w:r>
          </w:p>
        </w:tc>
        <w:tc>
          <w:tcPr>
            <w:tcW w:w="1061" w:type="dxa"/>
          </w:tcPr>
          <w:p w:rsidR="002C45C5" w:rsidRDefault="002C45C5" w:rsidP="00407846">
            <w:pPr>
              <w:jc w:val="both"/>
              <w:rPr>
                <w:rFonts w:ascii="Times New Roman" w:hAnsi="Times New Roman" w:cs="Times New Roman"/>
              </w:rPr>
            </w:pPr>
            <w:r>
              <w:rPr>
                <w:rFonts w:ascii="Times New Roman" w:hAnsi="Times New Roman" w:cs="Times New Roman"/>
              </w:rPr>
              <w:t>0,4</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0,36</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1</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1</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0,3</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w:t>
            </w:r>
          </w:p>
        </w:tc>
      </w:tr>
      <w:tr w:rsidR="002C45C5" w:rsidTr="002C45C5">
        <w:tc>
          <w:tcPr>
            <w:tcW w:w="1061" w:type="dxa"/>
          </w:tcPr>
          <w:p w:rsidR="002C45C5" w:rsidRPr="00715CD9" w:rsidRDefault="002C45C5" w:rsidP="00407846">
            <w:pPr>
              <w:jc w:val="both"/>
              <w:rPr>
                <w:rFonts w:ascii="Times New Roman" w:hAnsi="Times New Roman" w:cs="Times New Roman"/>
                <w:lang w:val="cs-CZ"/>
              </w:rPr>
            </w:pPr>
            <w:r w:rsidRPr="00715CD9">
              <w:rPr>
                <w:rFonts w:ascii="Times New Roman" w:hAnsi="Times New Roman" w:cs="Times New Roman"/>
                <w:lang w:val="cs-CZ"/>
              </w:rPr>
              <w:t>Španělština</w:t>
            </w:r>
          </w:p>
        </w:tc>
        <w:tc>
          <w:tcPr>
            <w:tcW w:w="1061" w:type="dxa"/>
          </w:tcPr>
          <w:p w:rsidR="002C45C5" w:rsidRDefault="002C45C5" w:rsidP="00407846">
            <w:pPr>
              <w:jc w:val="both"/>
              <w:rPr>
                <w:rFonts w:ascii="Times New Roman" w:hAnsi="Times New Roman" w:cs="Times New Roman"/>
              </w:rPr>
            </w:pPr>
            <w:r>
              <w:rPr>
                <w:rFonts w:ascii="Times New Roman" w:hAnsi="Times New Roman" w:cs="Times New Roman"/>
              </w:rPr>
              <w:t>0,4</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0,35</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1</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1</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0,35</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w:t>
            </w:r>
          </w:p>
        </w:tc>
      </w:tr>
      <w:tr w:rsidR="002C45C5" w:rsidTr="002C45C5">
        <w:tc>
          <w:tcPr>
            <w:tcW w:w="1061" w:type="dxa"/>
          </w:tcPr>
          <w:p w:rsidR="002C45C5" w:rsidRPr="00715CD9" w:rsidRDefault="002C45C5" w:rsidP="00407846">
            <w:pPr>
              <w:jc w:val="both"/>
              <w:rPr>
                <w:rFonts w:ascii="Times New Roman" w:hAnsi="Times New Roman" w:cs="Times New Roman"/>
                <w:lang w:val="cs-CZ"/>
              </w:rPr>
            </w:pPr>
            <w:r w:rsidRPr="00715CD9">
              <w:rPr>
                <w:rFonts w:ascii="Times New Roman" w:hAnsi="Times New Roman" w:cs="Times New Roman"/>
                <w:lang w:val="cs-CZ"/>
              </w:rPr>
              <w:t>Němčina</w:t>
            </w:r>
          </w:p>
        </w:tc>
        <w:tc>
          <w:tcPr>
            <w:tcW w:w="1061" w:type="dxa"/>
          </w:tcPr>
          <w:p w:rsidR="002C45C5" w:rsidRDefault="002C45C5" w:rsidP="00407846">
            <w:pPr>
              <w:jc w:val="both"/>
              <w:rPr>
                <w:rFonts w:ascii="Times New Roman" w:hAnsi="Times New Roman" w:cs="Times New Roman"/>
              </w:rPr>
            </w:pPr>
            <w:r>
              <w:rPr>
                <w:rFonts w:ascii="Times New Roman" w:hAnsi="Times New Roman" w:cs="Times New Roman"/>
              </w:rPr>
              <w:t>0,3</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0,28</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0,9</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0,9</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0,2</w:t>
            </w:r>
          </w:p>
        </w:tc>
        <w:tc>
          <w:tcPr>
            <w:tcW w:w="1062" w:type="dxa"/>
          </w:tcPr>
          <w:p w:rsidR="002C45C5" w:rsidRDefault="002C45C5" w:rsidP="00407846">
            <w:pPr>
              <w:jc w:val="both"/>
              <w:rPr>
                <w:rFonts w:ascii="Times New Roman" w:hAnsi="Times New Roman" w:cs="Times New Roman"/>
              </w:rPr>
            </w:pPr>
            <w:r>
              <w:rPr>
                <w:rFonts w:ascii="Times New Roman" w:hAnsi="Times New Roman" w:cs="Times New Roman"/>
              </w:rPr>
              <w:t>0,2</w:t>
            </w:r>
          </w:p>
        </w:tc>
      </w:tr>
      <w:tr w:rsidR="002C45C5" w:rsidTr="002C45C5">
        <w:tc>
          <w:tcPr>
            <w:tcW w:w="1061" w:type="dxa"/>
          </w:tcPr>
          <w:p w:rsidR="002C45C5" w:rsidRPr="00715CD9" w:rsidRDefault="002C45C5" w:rsidP="00407846">
            <w:pPr>
              <w:jc w:val="both"/>
              <w:rPr>
                <w:rFonts w:ascii="Times New Roman" w:hAnsi="Times New Roman" w:cs="Times New Roman"/>
                <w:lang w:val="cs-CZ"/>
              </w:rPr>
            </w:pPr>
            <w:r w:rsidRPr="00715CD9">
              <w:rPr>
                <w:rFonts w:ascii="Times New Roman" w:hAnsi="Times New Roman" w:cs="Times New Roman"/>
                <w:lang w:val="cs-CZ"/>
              </w:rPr>
              <w:t>Slovenština</w:t>
            </w:r>
          </w:p>
        </w:tc>
        <w:tc>
          <w:tcPr>
            <w:tcW w:w="1061" w:type="dxa"/>
          </w:tcPr>
          <w:p w:rsidR="002C45C5" w:rsidRDefault="00C26546" w:rsidP="00407846">
            <w:pPr>
              <w:jc w:val="both"/>
              <w:rPr>
                <w:rFonts w:ascii="Times New Roman" w:hAnsi="Times New Roman" w:cs="Times New Roman"/>
              </w:rPr>
            </w:pPr>
            <w:r>
              <w:rPr>
                <w:rFonts w:ascii="Times New Roman" w:hAnsi="Times New Roman" w:cs="Times New Roman"/>
              </w:rPr>
              <w:t>0,7</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0,27</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0,1</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1</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0,9</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0,75</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1</w:t>
            </w:r>
          </w:p>
        </w:tc>
      </w:tr>
      <w:tr w:rsidR="002C45C5" w:rsidTr="002C45C5">
        <w:tc>
          <w:tcPr>
            <w:tcW w:w="1061" w:type="dxa"/>
          </w:tcPr>
          <w:p w:rsidR="002C45C5" w:rsidRPr="00715CD9" w:rsidRDefault="002C45C5" w:rsidP="00407846">
            <w:pPr>
              <w:jc w:val="both"/>
              <w:rPr>
                <w:rFonts w:ascii="Times New Roman" w:hAnsi="Times New Roman" w:cs="Times New Roman"/>
                <w:lang w:val="cs-CZ"/>
              </w:rPr>
            </w:pPr>
            <w:r w:rsidRPr="00715CD9">
              <w:rPr>
                <w:rFonts w:ascii="Times New Roman" w:hAnsi="Times New Roman" w:cs="Times New Roman"/>
                <w:lang w:val="cs-CZ"/>
              </w:rPr>
              <w:t>Italština</w:t>
            </w:r>
          </w:p>
        </w:tc>
        <w:tc>
          <w:tcPr>
            <w:tcW w:w="1061" w:type="dxa"/>
          </w:tcPr>
          <w:p w:rsidR="002C45C5" w:rsidRDefault="00C26546" w:rsidP="00407846">
            <w:pPr>
              <w:jc w:val="both"/>
              <w:rPr>
                <w:rFonts w:ascii="Times New Roman" w:hAnsi="Times New Roman" w:cs="Times New Roman"/>
              </w:rPr>
            </w:pPr>
            <w:r>
              <w:rPr>
                <w:rFonts w:ascii="Times New Roman" w:hAnsi="Times New Roman" w:cs="Times New Roman"/>
              </w:rPr>
              <w:t>0,2</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0,22</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0,7</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0,7</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0,2</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w:t>
            </w:r>
          </w:p>
        </w:tc>
      </w:tr>
      <w:tr w:rsidR="002C45C5" w:rsidTr="002C45C5">
        <w:tc>
          <w:tcPr>
            <w:tcW w:w="1061" w:type="dxa"/>
          </w:tcPr>
          <w:p w:rsidR="002C45C5" w:rsidRPr="00715CD9" w:rsidRDefault="002C45C5" w:rsidP="00407846">
            <w:pPr>
              <w:jc w:val="both"/>
              <w:rPr>
                <w:rFonts w:ascii="Times New Roman" w:hAnsi="Times New Roman" w:cs="Times New Roman"/>
                <w:lang w:val="cs-CZ"/>
              </w:rPr>
            </w:pPr>
            <w:r w:rsidRPr="00715CD9">
              <w:rPr>
                <w:rFonts w:ascii="Times New Roman" w:hAnsi="Times New Roman" w:cs="Times New Roman"/>
                <w:lang w:val="cs-CZ"/>
              </w:rPr>
              <w:t>Čínština</w:t>
            </w:r>
          </w:p>
        </w:tc>
        <w:tc>
          <w:tcPr>
            <w:tcW w:w="1061" w:type="dxa"/>
          </w:tcPr>
          <w:p w:rsidR="002C45C5" w:rsidRDefault="00C26546" w:rsidP="00407846">
            <w:pPr>
              <w:jc w:val="both"/>
              <w:rPr>
                <w:rFonts w:ascii="Times New Roman" w:hAnsi="Times New Roman" w:cs="Times New Roman"/>
              </w:rPr>
            </w:pPr>
            <w:r>
              <w:rPr>
                <w:rFonts w:ascii="Times New Roman" w:hAnsi="Times New Roman" w:cs="Times New Roman"/>
              </w:rPr>
              <w:t>0,1</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0,18</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0,7</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0,7</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w:t>
            </w:r>
          </w:p>
        </w:tc>
      </w:tr>
      <w:tr w:rsidR="002C45C5" w:rsidTr="002C45C5">
        <w:tc>
          <w:tcPr>
            <w:tcW w:w="1061" w:type="dxa"/>
          </w:tcPr>
          <w:p w:rsidR="002C45C5" w:rsidRPr="00715CD9" w:rsidRDefault="002C45C5" w:rsidP="00407846">
            <w:pPr>
              <w:jc w:val="both"/>
              <w:rPr>
                <w:rFonts w:ascii="Times New Roman" w:hAnsi="Times New Roman" w:cs="Times New Roman"/>
                <w:lang w:val="cs-CZ"/>
              </w:rPr>
            </w:pPr>
            <w:r w:rsidRPr="00715CD9">
              <w:rPr>
                <w:rFonts w:ascii="Times New Roman" w:hAnsi="Times New Roman" w:cs="Times New Roman"/>
                <w:lang w:val="cs-CZ"/>
              </w:rPr>
              <w:t>Vietnamština</w:t>
            </w:r>
          </w:p>
        </w:tc>
        <w:tc>
          <w:tcPr>
            <w:tcW w:w="1061" w:type="dxa"/>
          </w:tcPr>
          <w:p w:rsidR="002C45C5" w:rsidRDefault="00C26546" w:rsidP="00407846">
            <w:pPr>
              <w:jc w:val="both"/>
              <w:rPr>
                <w:rFonts w:ascii="Times New Roman" w:hAnsi="Times New Roman" w:cs="Times New Roman"/>
              </w:rPr>
            </w:pPr>
            <w:r>
              <w:rPr>
                <w:rFonts w:ascii="Times New Roman" w:hAnsi="Times New Roman" w:cs="Times New Roman"/>
              </w:rPr>
              <w:t>0,04</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0,17</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0,7</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0,7</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w:t>
            </w:r>
          </w:p>
        </w:tc>
        <w:tc>
          <w:tcPr>
            <w:tcW w:w="1062" w:type="dxa"/>
          </w:tcPr>
          <w:p w:rsidR="002C45C5" w:rsidRDefault="00C26546" w:rsidP="00407846">
            <w:pPr>
              <w:jc w:val="both"/>
              <w:rPr>
                <w:rFonts w:ascii="Times New Roman" w:hAnsi="Times New Roman" w:cs="Times New Roman"/>
              </w:rPr>
            </w:pPr>
            <w:r>
              <w:rPr>
                <w:rFonts w:ascii="Times New Roman" w:hAnsi="Times New Roman" w:cs="Times New Roman"/>
              </w:rPr>
              <w:t>0</w:t>
            </w:r>
          </w:p>
        </w:tc>
      </w:tr>
    </w:tbl>
    <w:p w:rsidR="00407846" w:rsidRDefault="00715CD9" w:rsidP="00347788">
      <w:pPr>
        <w:spacing w:line="240" w:lineRule="auto"/>
        <w:jc w:val="both"/>
        <w:rPr>
          <w:rFonts w:ascii="Times New Roman" w:hAnsi="Times New Roman" w:cs="Times New Roman"/>
          <w:color w:val="00B050"/>
        </w:rPr>
      </w:pPr>
      <w:r>
        <w:rPr>
          <w:rFonts w:ascii="Times New Roman" w:hAnsi="Times New Roman" w:cs="Times New Roman"/>
          <w:color w:val="00B050"/>
        </w:rPr>
        <w:t>s</w:t>
      </w:r>
    </w:p>
    <w:p w:rsidR="00407846" w:rsidRPr="00C26546" w:rsidRDefault="00407846" w:rsidP="00347788">
      <w:pPr>
        <w:spacing w:line="240" w:lineRule="auto"/>
        <w:jc w:val="both"/>
        <w:rPr>
          <w:rFonts w:ascii="Times New Roman" w:hAnsi="Times New Roman" w:cs="Times New Roman"/>
        </w:rPr>
      </w:pPr>
      <w:r w:rsidRPr="00C26546">
        <w:rPr>
          <w:rFonts w:ascii="Times New Roman" w:hAnsi="Times New Roman" w:cs="Times New Roman"/>
        </w:rPr>
        <w:t>Jak jsme předpokládali, žáci nejlépe znají anglický jazyk a slovenštinu (souvisí s poslech</w:t>
      </w:r>
      <w:r w:rsidR="008E7AE8" w:rsidRPr="00C26546">
        <w:rPr>
          <w:rFonts w:ascii="Times New Roman" w:hAnsi="Times New Roman" w:cs="Times New Roman"/>
        </w:rPr>
        <w:t>em</w:t>
      </w:r>
      <w:r w:rsidRPr="00C26546">
        <w:rPr>
          <w:rFonts w:ascii="Times New Roman" w:hAnsi="Times New Roman" w:cs="Times New Roman"/>
        </w:rPr>
        <w:t xml:space="preserve"> anglické a slovenské hudby).  Zde je shoda i s mladšími žáky, kteří se anglický jazyk učí (průměr 0,79) a slovenský jazyk často slyší (průměr 0,54). Nejméně pozitivně vnímají Vietnamštinu </w:t>
      </w:r>
      <w:r w:rsidR="00715CD9">
        <w:rPr>
          <w:rFonts w:ascii="Times New Roman" w:hAnsi="Times New Roman" w:cs="Times New Roman"/>
        </w:rPr>
        <w:t>a Čí</w:t>
      </w:r>
      <w:r w:rsidR="00B36442" w:rsidRPr="00C26546">
        <w:rPr>
          <w:rFonts w:ascii="Times New Roman" w:hAnsi="Times New Roman" w:cs="Times New Roman"/>
        </w:rPr>
        <w:t>nštinu všichni respondenti. Jde o jazyky nám svou melodií velmi vzdálené.  Jde o jazyk</w:t>
      </w:r>
      <w:r w:rsidR="002052A7">
        <w:rPr>
          <w:rFonts w:ascii="Times New Roman" w:hAnsi="Times New Roman" w:cs="Times New Roman"/>
        </w:rPr>
        <w:t>y</w:t>
      </w:r>
      <w:r w:rsidR="006A3D55">
        <w:rPr>
          <w:rFonts w:ascii="Times New Roman" w:hAnsi="Times New Roman" w:cs="Times New Roman"/>
        </w:rPr>
        <w:t xml:space="preserve"> A</w:t>
      </w:r>
      <w:r w:rsidR="00B36442" w:rsidRPr="00C26546">
        <w:rPr>
          <w:rFonts w:ascii="Times New Roman" w:hAnsi="Times New Roman" w:cs="Times New Roman"/>
        </w:rPr>
        <w:t xml:space="preserve">ustroasijský a </w:t>
      </w:r>
      <w:proofErr w:type="spellStart"/>
      <w:r w:rsidR="00B36442" w:rsidRPr="00C26546">
        <w:rPr>
          <w:rFonts w:ascii="Times New Roman" w:hAnsi="Times New Roman" w:cs="Times New Roman"/>
        </w:rPr>
        <w:t>Tibeto</w:t>
      </w:r>
      <w:proofErr w:type="spellEnd"/>
      <w:r w:rsidR="00B36442" w:rsidRPr="00C26546">
        <w:rPr>
          <w:rFonts w:ascii="Times New Roman" w:hAnsi="Times New Roman" w:cs="Times New Roman"/>
        </w:rPr>
        <w:t>-čínský.</w:t>
      </w:r>
    </w:p>
    <w:p w:rsidR="00C26546" w:rsidRDefault="00815541" w:rsidP="00347788">
      <w:pPr>
        <w:spacing w:line="240" w:lineRule="auto"/>
        <w:jc w:val="both"/>
        <w:rPr>
          <w:rFonts w:ascii="Times New Roman" w:hAnsi="Times New Roman" w:cs="Times New Roman"/>
        </w:rPr>
      </w:pPr>
      <w:r w:rsidRPr="00C26546">
        <w:rPr>
          <w:rFonts w:ascii="Times New Roman" w:hAnsi="Times New Roman" w:cs="Times New Roman"/>
        </w:rPr>
        <w:t>V poslední části testování se zjišťovala j</w:t>
      </w:r>
      <w:r w:rsidR="00C26546" w:rsidRPr="00C26546">
        <w:rPr>
          <w:rFonts w:ascii="Times New Roman" w:hAnsi="Times New Roman" w:cs="Times New Roman"/>
        </w:rPr>
        <w:t>azyková paměť</w:t>
      </w:r>
      <w:r w:rsidRPr="00C26546">
        <w:rPr>
          <w:rFonts w:ascii="Times New Roman" w:hAnsi="Times New Roman" w:cs="Times New Roman"/>
        </w:rPr>
        <w:t>. Žáci m</w:t>
      </w:r>
      <w:r w:rsidR="008E7AE8" w:rsidRPr="00C26546">
        <w:rPr>
          <w:rFonts w:ascii="Times New Roman" w:hAnsi="Times New Roman" w:cs="Times New Roman"/>
        </w:rPr>
        <w:t>ěli určit z</w:t>
      </w:r>
      <w:r w:rsidRPr="00C26546">
        <w:rPr>
          <w:rFonts w:ascii="Times New Roman" w:hAnsi="Times New Roman" w:cs="Times New Roman"/>
        </w:rPr>
        <w:t xml:space="preserve"> 10 ukázek textu (viz metodologie) 5 ukázek (žáci 4. a 5. ročníků), z 8 ukázek textu 4 ukázky (</w:t>
      </w:r>
      <w:r w:rsidR="006A3D55">
        <w:rPr>
          <w:rFonts w:ascii="Times New Roman" w:hAnsi="Times New Roman" w:cs="Times New Roman"/>
        </w:rPr>
        <w:t xml:space="preserve">žáci 3. ročníků) a z 6 ukázek </w:t>
      </w:r>
      <w:r w:rsidRPr="00C26546">
        <w:rPr>
          <w:rFonts w:ascii="Times New Roman" w:hAnsi="Times New Roman" w:cs="Times New Roman"/>
        </w:rPr>
        <w:t>3 (žáci 1. a 2.</w:t>
      </w:r>
      <w:r w:rsidR="006A3D55">
        <w:rPr>
          <w:rFonts w:ascii="Times New Roman" w:hAnsi="Times New Roman" w:cs="Times New Roman"/>
        </w:rPr>
        <w:t xml:space="preserve"> </w:t>
      </w:r>
      <w:r w:rsidRPr="00C26546">
        <w:rPr>
          <w:rFonts w:ascii="Times New Roman" w:hAnsi="Times New Roman" w:cs="Times New Roman"/>
        </w:rPr>
        <w:t xml:space="preserve">ročníků).  Každá ukázka byla dlouhá </w:t>
      </w:r>
      <w:r w:rsidR="00C26546">
        <w:rPr>
          <w:rFonts w:ascii="Times New Roman" w:hAnsi="Times New Roman" w:cs="Times New Roman"/>
        </w:rPr>
        <w:t xml:space="preserve">cca 10 s. Výsledky ukazuje </w:t>
      </w:r>
      <w:proofErr w:type="spellStart"/>
      <w:r w:rsidR="00C26546">
        <w:rPr>
          <w:rFonts w:ascii="Times New Roman" w:hAnsi="Times New Roman" w:cs="Times New Roman"/>
        </w:rPr>
        <w:t>Tab</w:t>
      </w:r>
      <w:proofErr w:type="spellEnd"/>
      <w:r w:rsidR="00C26546">
        <w:rPr>
          <w:rFonts w:ascii="Times New Roman" w:hAnsi="Times New Roman" w:cs="Times New Roman"/>
        </w:rPr>
        <w:t xml:space="preserve"> 5</w:t>
      </w:r>
      <w:r w:rsidRPr="00C26546">
        <w:rPr>
          <w:rFonts w:ascii="Times New Roman" w:hAnsi="Times New Roman" w:cs="Times New Roman"/>
        </w:rPr>
        <w:t>. Opět používáme zvlášť výsledky žáků 1. až 3.</w:t>
      </w:r>
      <w:r w:rsidR="00A50C48">
        <w:rPr>
          <w:rFonts w:ascii="Times New Roman" w:hAnsi="Times New Roman" w:cs="Times New Roman"/>
        </w:rPr>
        <w:t xml:space="preserve"> tříd (před lomítkem)</w:t>
      </w:r>
      <w:r w:rsidRPr="00C26546">
        <w:rPr>
          <w:rFonts w:ascii="Times New Roman" w:hAnsi="Times New Roman" w:cs="Times New Roman"/>
        </w:rPr>
        <w:t xml:space="preserve"> a </w:t>
      </w:r>
      <w:r w:rsidR="00A50C48">
        <w:rPr>
          <w:rFonts w:ascii="Times New Roman" w:hAnsi="Times New Roman" w:cs="Times New Roman"/>
        </w:rPr>
        <w:t>žáků ze 4. a 5. tříd (za lomítkem).</w:t>
      </w:r>
    </w:p>
    <w:p w:rsidR="00C26546" w:rsidRPr="00C26546" w:rsidRDefault="00C26546" w:rsidP="00A50C48">
      <w:pPr>
        <w:spacing w:after="0" w:line="240" w:lineRule="auto"/>
        <w:jc w:val="both"/>
        <w:rPr>
          <w:rFonts w:ascii="Times New Roman" w:hAnsi="Times New Roman" w:cs="Times New Roman"/>
        </w:rPr>
      </w:pPr>
      <w:r>
        <w:rPr>
          <w:rFonts w:ascii="Times New Roman" w:hAnsi="Times New Roman" w:cs="Times New Roman"/>
        </w:rPr>
        <w:t xml:space="preserve">Tab. </w:t>
      </w:r>
      <w:proofErr w:type="gramStart"/>
      <w:r>
        <w:rPr>
          <w:rFonts w:ascii="Times New Roman" w:hAnsi="Times New Roman" w:cs="Times New Roman"/>
        </w:rPr>
        <w:t>č.</w:t>
      </w:r>
      <w:proofErr w:type="gramEnd"/>
      <w:r>
        <w:rPr>
          <w:rFonts w:ascii="Times New Roman" w:hAnsi="Times New Roman" w:cs="Times New Roman"/>
        </w:rPr>
        <w:t xml:space="preserve"> 5 Jazyková paměť</w:t>
      </w:r>
    </w:p>
    <w:tbl>
      <w:tblPr>
        <w:tblStyle w:val="Mkatabulky"/>
        <w:tblW w:w="0" w:type="auto"/>
        <w:tblLook w:val="04A0" w:firstRow="1" w:lastRow="0" w:firstColumn="1" w:lastColumn="0" w:noHBand="0" w:noVBand="1"/>
      </w:tblPr>
      <w:tblGrid>
        <w:gridCol w:w="1122"/>
        <w:gridCol w:w="972"/>
        <w:gridCol w:w="2154"/>
        <w:gridCol w:w="850"/>
        <w:gridCol w:w="853"/>
        <w:gridCol w:w="851"/>
        <w:gridCol w:w="864"/>
        <w:gridCol w:w="828"/>
      </w:tblGrid>
      <w:tr w:rsidR="006B0F2B" w:rsidTr="006B0F2B">
        <w:trPr>
          <w:trHeight w:val="710"/>
        </w:trPr>
        <w:tc>
          <w:tcPr>
            <w:tcW w:w="1122" w:type="dxa"/>
          </w:tcPr>
          <w:p w:rsidR="00C26546" w:rsidRPr="006B0F2B" w:rsidRDefault="00C26546" w:rsidP="00C26546">
            <w:pPr>
              <w:pStyle w:val="IATED-CaptionTables"/>
              <w:jc w:val="left"/>
              <w:rPr>
                <w:rFonts w:ascii="Times New Roman" w:hAnsi="Times New Roman"/>
                <w:i w:val="0"/>
                <w:sz w:val="22"/>
                <w:szCs w:val="22"/>
              </w:rPr>
            </w:pPr>
          </w:p>
        </w:tc>
        <w:tc>
          <w:tcPr>
            <w:tcW w:w="972" w:type="dxa"/>
          </w:tcPr>
          <w:p w:rsidR="00C26546" w:rsidRPr="006B0F2B" w:rsidRDefault="006B0F2B" w:rsidP="00C26546">
            <w:pPr>
              <w:pStyle w:val="IATED-CaptionTables"/>
              <w:jc w:val="left"/>
              <w:rPr>
                <w:rFonts w:ascii="Times New Roman" w:hAnsi="Times New Roman"/>
                <w:i w:val="0"/>
                <w:sz w:val="22"/>
                <w:szCs w:val="22"/>
              </w:rPr>
            </w:pPr>
            <w:proofErr w:type="spellStart"/>
            <w:r w:rsidRPr="006B0F2B">
              <w:rPr>
                <w:rFonts w:ascii="Times New Roman" w:hAnsi="Times New Roman"/>
                <w:i w:val="0"/>
                <w:sz w:val="22"/>
                <w:szCs w:val="22"/>
              </w:rPr>
              <w:t>průměr</w:t>
            </w:r>
            <w:proofErr w:type="spellEnd"/>
          </w:p>
        </w:tc>
        <w:tc>
          <w:tcPr>
            <w:tcW w:w="2154" w:type="dxa"/>
          </w:tcPr>
          <w:p w:rsidR="00C26546" w:rsidRPr="006B0F2B" w:rsidRDefault="006B0F2B" w:rsidP="00C26546">
            <w:pPr>
              <w:pStyle w:val="IATED-CaptionTables"/>
              <w:jc w:val="left"/>
              <w:rPr>
                <w:rFonts w:ascii="Times New Roman" w:hAnsi="Times New Roman"/>
                <w:i w:val="0"/>
                <w:sz w:val="22"/>
                <w:szCs w:val="22"/>
              </w:rPr>
            </w:pPr>
            <w:proofErr w:type="spellStart"/>
            <w:r w:rsidRPr="006B0F2B">
              <w:rPr>
                <w:rFonts w:ascii="Times New Roman" w:hAnsi="Times New Roman"/>
                <w:i w:val="0"/>
                <w:sz w:val="22"/>
                <w:szCs w:val="22"/>
              </w:rPr>
              <w:t>směrodatná</w:t>
            </w:r>
            <w:proofErr w:type="spellEnd"/>
            <w:r w:rsidRPr="006B0F2B">
              <w:rPr>
                <w:rFonts w:ascii="Times New Roman" w:hAnsi="Times New Roman"/>
                <w:i w:val="0"/>
                <w:sz w:val="22"/>
                <w:szCs w:val="22"/>
              </w:rPr>
              <w:t xml:space="preserve"> </w:t>
            </w:r>
            <w:proofErr w:type="spellStart"/>
            <w:r w:rsidRPr="006B0F2B">
              <w:rPr>
                <w:rFonts w:ascii="Times New Roman" w:hAnsi="Times New Roman"/>
                <w:i w:val="0"/>
                <w:sz w:val="22"/>
                <w:szCs w:val="22"/>
              </w:rPr>
              <w:t>odchylka</w:t>
            </w:r>
            <w:proofErr w:type="spellEnd"/>
          </w:p>
        </w:tc>
        <w:tc>
          <w:tcPr>
            <w:tcW w:w="850" w:type="dxa"/>
          </w:tcPr>
          <w:p w:rsidR="00C26546" w:rsidRPr="006B0F2B" w:rsidRDefault="006B0F2B" w:rsidP="00C26546">
            <w:pPr>
              <w:pStyle w:val="IATED-CaptionTables"/>
              <w:jc w:val="left"/>
              <w:rPr>
                <w:rFonts w:ascii="Times New Roman" w:hAnsi="Times New Roman"/>
                <w:i w:val="0"/>
                <w:sz w:val="22"/>
                <w:szCs w:val="22"/>
              </w:rPr>
            </w:pPr>
            <w:r w:rsidRPr="006B0F2B">
              <w:rPr>
                <w:rFonts w:ascii="Times New Roman" w:hAnsi="Times New Roman"/>
                <w:i w:val="0"/>
                <w:sz w:val="22"/>
                <w:szCs w:val="22"/>
              </w:rPr>
              <w:t>min.</w:t>
            </w:r>
          </w:p>
        </w:tc>
        <w:tc>
          <w:tcPr>
            <w:tcW w:w="853" w:type="dxa"/>
          </w:tcPr>
          <w:p w:rsidR="00C26546" w:rsidRPr="006B0F2B" w:rsidRDefault="006B0F2B" w:rsidP="00C26546">
            <w:pPr>
              <w:pStyle w:val="IATED-CaptionTables"/>
              <w:jc w:val="left"/>
              <w:rPr>
                <w:rFonts w:ascii="Times New Roman" w:hAnsi="Times New Roman"/>
                <w:i w:val="0"/>
                <w:sz w:val="22"/>
                <w:szCs w:val="22"/>
              </w:rPr>
            </w:pPr>
            <w:r w:rsidRPr="006B0F2B">
              <w:rPr>
                <w:rFonts w:ascii="Times New Roman" w:hAnsi="Times New Roman"/>
                <w:i w:val="0"/>
                <w:sz w:val="22"/>
                <w:szCs w:val="22"/>
              </w:rPr>
              <w:t>max.</w:t>
            </w:r>
          </w:p>
        </w:tc>
        <w:tc>
          <w:tcPr>
            <w:tcW w:w="851" w:type="dxa"/>
          </w:tcPr>
          <w:p w:rsidR="00C26546" w:rsidRPr="006B0F2B" w:rsidRDefault="006B0F2B" w:rsidP="00C26546">
            <w:pPr>
              <w:pStyle w:val="IATED-CaptionTables"/>
              <w:jc w:val="left"/>
              <w:rPr>
                <w:rFonts w:ascii="Times New Roman" w:hAnsi="Times New Roman"/>
                <w:i w:val="0"/>
                <w:sz w:val="22"/>
                <w:szCs w:val="22"/>
              </w:rPr>
            </w:pPr>
            <w:proofErr w:type="spellStart"/>
            <w:r w:rsidRPr="006B0F2B">
              <w:rPr>
                <w:rFonts w:ascii="Times New Roman" w:hAnsi="Times New Roman"/>
                <w:i w:val="0"/>
                <w:sz w:val="22"/>
                <w:szCs w:val="22"/>
              </w:rPr>
              <w:t>rozpětí</w:t>
            </w:r>
            <w:proofErr w:type="spellEnd"/>
          </w:p>
        </w:tc>
        <w:tc>
          <w:tcPr>
            <w:tcW w:w="864" w:type="dxa"/>
          </w:tcPr>
          <w:p w:rsidR="00C26546" w:rsidRPr="006B0F2B" w:rsidRDefault="00C26546" w:rsidP="00C26546">
            <w:pPr>
              <w:pStyle w:val="IATED-CaptionTables"/>
              <w:jc w:val="left"/>
              <w:rPr>
                <w:rFonts w:ascii="Times New Roman" w:hAnsi="Times New Roman"/>
                <w:i w:val="0"/>
                <w:sz w:val="22"/>
                <w:szCs w:val="22"/>
              </w:rPr>
            </w:pPr>
            <w:r w:rsidRPr="006B0F2B">
              <w:rPr>
                <w:rFonts w:ascii="Times New Roman" w:hAnsi="Times New Roman"/>
                <w:i w:val="0"/>
                <w:sz w:val="22"/>
                <w:szCs w:val="22"/>
              </w:rPr>
              <w:t>median</w:t>
            </w:r>
          </w:p>
        </w:tc>
        <w:tc>
          <w:tcPr>
            <w:tcW w:w="828" w:type="dxa"/>
          </w:tcPr>
          <w:p w:rsidR="00C26546" w:rsidRPr="006B0F2B" w:rsidRDefault="00C26546" w:rsidP="00C26546">
            <w:pPr>
              <w:pStyle w:val="IATED-CaptionTables"/>
              <w:jc w:val="left"/>
              <w:rPr>
                <w:rFonts w:ascii="Times New Roman" w:hAnsi="Times New Roman"/>
                <w:i w:val="0"/>
                <w:sz w:val="22"/>
                <w:szCs w:val="22"/>
              </w:rPr>
            </w:pPr>
            <w:r w:rsidRPr="006B0F2B">
              <w:rPr>
                <w:rFonts w:ascii="Times New Roman" w:hAnsi="Times New Roman"/>
                <w:i w:val="0"/>
                <w:sz w:val="22"/>
                <w:szCs w:val="22"/>
              </w:rPr>
              <w:t>modus</w:t>
            </w:r>
          </w:p>
        </w:tc>
      </w:tr>
      <w:tr w:rsidR="006B0F2B" w:rsidRPr="006B0F2B" w:rsidTr="006B0F2B">
        <w:tc>
          <w:tcPr>
            <w:tcW w:w="1122" w:type="dxa"/>
          </w:tcPr>
          <w:p w:rsidR="00C26546" w:rsidRPr="006B0F2B" w:rsidRDefault="00C26546" w:rsidP="00C26546">
            <w:pPr>
              <w:pStyle w:val="IATED-CaptionTables"/>
              <w:jc w:val="left"/>
              <w:rPr>
                <w:rFonts w:ascii="Times New Roman" w:hAnsi="Times New Roman"/>
                <w:i w:val="0"/>
                <w:sz w:val="22"/>
                <w:szCs w:val="22"/>
              </w:rPr>
            </w:pPr>
            <w:proofErr w:type="spellStart"/>
            <w:r w:rsidRPr="006B0F2B">
              <w:rPr>
                <w:rFonts w:ascii="Times New Roman" w:hAnsi="Times New Roman"/>
                <w:i w:val="0"/>
                <w:sz w:val="22"/>
                <w:szCs w:val="22"/>
              </w:rPr>
              <w:t>Úspěšnost</w:t>
            </w:r>
            <w:proofErr w:type="spellEnd"/>
          </w:p>
        </w:tc>
        <w:tc>
          <w:tcPr>
            <w:tcW w:w="972" w:type="dxa"/>
          </w:tcPr>
          <w:p w:rsidR="00C26546" w:rsidRPr="006B0F2B" w:rsidRDefault="00C26546" w:rsidP="00C26546">
            <w:pPr>
              <w:pStyle w:val="IATED-CaptionTables"/>
              <w:jc w:val="left"/>
              <w:rPr>
                <w:rFonts w:ascii="Times New Roman" w:hAnsi="Times New Roman"/>
                <w:i w:val="0"/>
                <w:sz w:val="22"/>
                <w:szCs w:val="22"/>
              </w:rPr>
            </w:pPr>
            <w:r w:rsidRPr="006B0F2B">
              <w:rPr>
                <w:rFonts w:ascii="Times New Roman" w:eastAsia="Calibri" w:hAnsi="Times New Roman"/>
                <w:i w:val="0"/>
              </w:rPr>
              <w:t>0,16/0,38</w:t>
            </w:r>
          </w:p>
        </w:tc>
        <w:tc>
          <w:tcPr>
            <w:tcW w:w="2154" w:type="dxa"/>
          </w:tcPr>
          <w:p w:rsidR="00C26546" w:rsidRPr="006B0F2B" w:rsidRDefault="006B0F2B" w:rsidP="00C26546">
            <w:pPr>
              <w:pStyle w:val="IATED-CaptionTables"/>
              <w:jc w:val="left"/>
              <w:rPr>
                <w:rFonts w:ascii="Times New Roman" w:hAnsi="Times New Roman"/>
                <w:i w:val="0"/>
                <w:sz w:val="22"/>
                <w:szCs w:val="22"/>
              </w:rPr>
            </w:pPr>
            <w:r w:rsidRPr="006B0F2B">
              <w:rPr>
                <w:rFonts w:ascii="Times New Roman" w:eastAsia="Calibri" w:hAnsi="Times New Roman"/>
                <w:i w:val="0"/>
              </w:rPr>
              <w:t xml:space="preserve">    </w:t>
            </w:r>
            <w:r w:rsidR="00C26546" w:rsidRPr="006B0F2B">
              <w:rPr>
                <w:rFonts w:ascii="Times New Roman" w:eastAsia="Calibri" w:hAnsi="Times New Roman"/>
                <w:i w:val="0"/>
              </w:rPr>
              <w:t>0,14/0,21</w:t>
            </w:r>
          </w:p>
        </w:tc>
        <w:tc>
          <w:tcPr>
            <w:tcW w:w="850" w:type="dxa"/>
          </w:tcPr>
          <w:p w:rsidR="00C26546" w:rsidRPr="006B0F2B" w:rsidRDefault="006B0F2B" w:rsidP="00C26546">
            <w:pPr>
              <w:pStyle w:val="IATED-CaptionTables"/>
              <w:jc w:val="left"/>
              <w:rPr>
                <w:rFonts w:ascii="Times New Roman" w:hAnsi="Times New Roman"/>
                <w:i w:val="0"/>
                <w:sz w:val="22"/>
                <w:szCs w:val="22"/>
              </w:rPr>
            </w:pPr>
            <w:r w:rsidRPr="006B0F2B">
              <w:rPr>
                <w:rFonts w:ascii="Times New Roman" w:eastAsia="Calibri" w:hAnsi="Times New Roman"/>
                <w:i w:val="0"/>
              </w:rPr>
              <w:t xml:space="preserve">     </w:t>
            </w:r>
            <w:r w:rsidR="00C26546" w:rsidRPr="006B0F2B">
              <w:rPr>
                <w:rFonts w:ascii="Times New Roman" w:eastAsia="Calibri" w:hAnsi="Times New Roman"/>
                <w:i w:val="0"/>
              </w:rPr>
              <w:t>0</w:t>
            </w:r>
          </w:p>
        </w:tc>
        <w:tc>
          <w:tcPr>
            <w:tcW w:w="853" w:type="dxa"/>
          </w:tcPr>
          <w:p w:rsidR="00C26546" w:rsidRPr="006B0F2B" w:rsidRDefault="006B0F2B" w:rsidP="00C26546">
            <w:pPr>
              <w:pStyle w:val="IATED-CaptionTables"/>
              <w:jc w:val="left"/>
              <w:rPr>
                <w:rFonts w:ascii="Times New Roman" w:hAnsi="Times New Roman"/>
                <w:i w:val="0"/>
                <w:sz w:val="22"/>
                <w:szCs w:val="22"/>
              </w:rPr>
            </w:pPr>
            <w:r w:rsidRPr="006B0F2B">
              <w:rPr>
                <w:rFonts w:ascii="Times New Roman" w:eastAsia="Calibri" w:hAnsi="Times New Roman"/>
                <w:i w:val="0"/>
              </w:rPr>
              <w:t xml:space="preserve">   </w:t>
            </w:r>
            <w:r w:rsidR="00C26546" w:rsidRPr="006B0F2B">
              <w:rPr>
                <w:rFonts w:ascii="Times New Roman" w:eastAsia="Calibri" w:hAnsi="Times New Roman"/>
                <w:i w:val="0"/>
              </w:rPr>
              <w:t>0,4/1</w:t>
            </w:r>
          </w:p>
        </w:tc>
        <w:tc>
          <w:tcPr>
            <w:tcW w:w="851" w:type="dxa"/>
          </w:tcPr>
          <w:p w:rsidR="00C26546" w:rsidRPr="006B0F2B" w:rsidRDefault="006B0F2B" w:rsidP="00C26546">
            <w:pPr>
              <w:pStyle w:val="IATED-CaptionTables"/>
              <w:jc w:val="left"/>
              <w:rPr>
                <w:rFonts w:ascii="Times New Roman" w:hAnsi="Times New Roman"/>
                <w:i w:val="0"/>
                <w:sz w:val="22"/>
                <w:szCs w:val="22"/>
              </w:rPr>
            </w:pPr>
            <w:r w:rsidRPr="006B0F2B">
              <w:rPr>
                <w:rFonts w:ascii="Times New Roman" w:eastAsia="Calibri" w:hAnsi="Times New Roman"/>
                <w:i w:val="0"/>
              </w:rPr>
              <w:t xml:space="preserve">   </w:t>
            </w:r>
            <w:r w:rsidR="00C26546" w:rsidRPr="006B0F2B">
              <w:rPr>
                <w:rFonts w:ascii="Times New Roman" w:eastAsia="Calibri" w:hAnsi="Times New Roman"/>
                <w:i w:val="0"/>
              </w:rPr>
              <w:t>0,4/1</w:t>
            </w:r>
          </w:p>
        </w:tc>
        <w:tc>
          <w:tcPr>
            <w:tcW w:w="864" w:type="dxa"/>
          </w:tcPr>
          <w:p w:rsidR="00C26546" w:rsidRPr="006B0F2B" w:rsidRDefault="006B0F2B" w:rsidP="00C26546">
            <w:pPr>
              <w:pStyle w:val="IATED-CaptionTables"/>
              <w:jc w:val="left"/>
              <w:rPr>
                <w:rFonts w:ascii="Times New Roman" w:hAnsi="Times New Roman"/>
                <w:i w:val="0"/>
                <w:sz w:val="22"/>
                <w:szCs w:val="22"/>
              </w:rPr>
            </w:pPr>
            <w:r w:rsidRPr="006B0F2B">
              <w:rPr>
                <w:rFonts w:ascii="Times New Roman" w:eastAsia="Calibri" w:hAnsi="Times New Roman"/>
                <w:i w:val="0"/>
              </w:rPr>
              <w:t xml:space="preserve"> </w:t>
            </w:r>
            <w:r w:rsidR="00C26546" w:rsidRPr="006B0F2B">
              <w:rPr>
                <w:rFonts w:ascii="Times New Roman" w:eastAsia="Calibri" w:hAnsi="Times New Roman"/>
                <w:i w:val="0"/>
              </w:rPr>
              <w:t>0,2/0,4</w:t>
            </w:r>
          </w:p>
        </w:tc>
        <w:tc>
          <w:tcPr>
            <w:tcW w:w="828" w:type="dxa"/>
          </w:tcPr>
          <w:p w:rsidR="00C26546" w:rsidRPr="006B0F2B" w:rsidRDefault="00C26546" w:rsidP="00C26546">
            <w:pPr>
              <w:pStyle w:val="IATED-CaptionTables"/>
              <w:jc w:val="left"/>
              <w:rPr>
                <w:rFonts w:ascii="Times New Roman" w:hAnsi="Times New Roman"/>
                <w:i w:val="0"/>
                <w:sz w:val="22"/>
                <w:szCs w:val="22"/>
              </w:rPr>
            </w:pPr>
            <w:r w:rsidRPr="006B0F2B">
              <w:rPr>
                <w:rFonts w:ascii="Times New Roman" w:eastAsia="Calibri" w:hAnsi="Times New Roman"/>
                <w:i w:val="0"/>
              </w:rPr>
              <w:t>0,2/0,4</w:t>
            </w:r>
          </w:p>
        </w:tc>
      </w:tr>
    </w:tbl>
    <w:p w:rsidR="00815541" w:rsidRPr="00B013CD" w:rsidRDefault="00815541" w:rsidP="00815541">
      <w:pPr>
        <w:pStyle w:val="FA-Tnumbers"/>
        <w:numPr>
          <w:ilvl w:val="0"/>
          <w:numId w:val="0"/>
        </w:numPr>
        <w:spacing w:line="240" w:lineRule="auto"/>
        <w:jc w:val="both"/>
        <w:rPr>
          <w:color w:val="00B050"/>
          <w:sz w:val="22"/>
          <w:szCs w:val="22"/>
        </w:rPr>
      </w:pPr>
    </w:p>
    <w:p w:rsidR="00815541" w:rsidRPr="006B0F2B" w:rsidRDefault="008E7AE8" w:rsidP="00347788">
      <w:pPr>
        <w:spacing w:line="240" w:lineRule="auto"/>
        <w:jc w:val="both"/>
        <w:rPr>
          <w:rFonts w:ascii="Times New Roman" w:hAnsi="Times New Roman" w:cs="Times New Roman"/>
        </w:rPr>
      </w:pPr>
      <w:r w:rsidRPr="006B0F2B">
        <w:rPr>
          <w:rFonts w:ascii="Times New Roman" w:hAnsi="Times New Roman" w:cs="Times New Roman"/>
        </w:rPr>
        <w:t>Z výsledků vidíme</w:t>
      </w:r>
      <w:r w:rsidR="00815541" w:rsidRPr="006B0F2B">
        <w:rPr>
          <w:rFonts w:ascii="Times New Roman" w:hAnsi="Times New Roman" w:cs="Times New Roman"/>
        </w:rPr>
        <w:t>, že úspěšnost mladších respondent</w:t>
      </w:r>
      <w:r w:rsidRPr="006B0F2B">
        <w:rPr>
          <w:rFonts w:ascii="Times New Roman" w:hAnsi="Times New Roman" w:cs="Times New Roman"/>
        </w:rPr>
        <w:t>ů</w:t>
      </w:r>
      <w:r w:rsidR="00815541" w:rsidRPr="006B0F2B">
        <w:rPr>
          <w:rFonts w:ascii="Times New Roman" w:hAnsi="Times New Roman" w:cs="Times New Roman"/>
        </w:rPr>
        <w:t xml:space="preserve"> je 16% a starších 38%. Pro žáky 1. a 2. ročníků bylo správné určení ukázky velmi náročné, výsledky spíše odhadovali. Také směrodatná odchylka vykazovala velké rozpětí a nejčastě</w:t>
      </w:r>
      <w:r w:rsidR="006A3D55">
        <w:rPr>
          <w:rFonts w:ascii="Times New Roman" w:hAnsi="Times New Roman" w:cs="Times New Roman"/>
        </w:rPr>
        <w:t>jší úspěšnost zde byla kolem 20</w:t>
      </w:r>
      <w:r w:rsidR="00815541" w:rsidRPr="006B0F2B">
        <w:rPr>
          <w:rFonts w:ascii="Times New Roman" w:hAnsi="Times New Roman" w:cs="Times New Roman"/>
        </w:rPr>
        <w:t>%. U starších žáků smě</w:t>
      </w:r>
      <w:r w:rsidR="006B0F2B" w:rsidRPr="006B0F2B">
        <w:rPr>
          <w:rFonts w:ascii="Times New Roman" w:hAnsi="Times New Roman" w:cs="Times New Roman"/>
        </w:rPr>
        <w:t>rodatná odchylka vykazovala také velké rozpětí a</w:t>
      </w:r>
      <w:r w:rsidR="00815541" w:rsidRPr="006B0F2B">
        <w:rPr>
          <w:rFonts w:ascii="Times New Roman" w:hAnsi="Times New Roman" w:cs="Times New Roman"/>
        </w:rPr>
        <w:t xml:space="preserve"> úspěšnost byla 40%. Starší respondent</w:t>
      </w:r>
      <w:r w:rsidRPr="006B0F2B">
        <w:rPr>
          <w:rFonts w:ascii="Times New Roman" w:hAnsi="Times New Roman" w:cs="Times New Roman"/>
        </w:rPr>
        <w:t>i</w:t>
      </w:r>
      <w:r w:rsidR="00815541" w:rsidRPr="006B0F2B">
        <w:rPr>
          <w:rFonts w:ascii="Times New Roman" w:hAnsi="Times New Roman" w:cs="Times New Roman"/>
        </w:rPr>
        <w:t xml:space="preserve"> již výsledky neodhadují, vice se koncentrují na zadaný úkol a </w:t>
      </w:r>
      <w:r w:rsidRPr="006B0F2B">
        <w:rPr>
          <w:rFonts w:ascii="Times New Roman" w:hAnsi="Times New Roman" w:cs="Times New Roman"/>
        </w:rPr>
        <w:t>také</w:t>
      </w:r>
      <w:r w:rsidR="00815541" w:rsidRPr="006B0F2B">
        <w:rPr>
          <w:rFonts w:ascii="Times New Roman" w:hAnsi="Times New Roman" w:cs="Times New Roman"/>
        </w:rPr>
        <w:t xml:space="preserve"> měli možnost se s některými zkoumanými jazyky setkat. </w:t>
      </w:r>
    </w:p>
    <w:p w:rsidR="00C771BF" w:rsidRPr="002A59D7" w:rsidRDefault="00C771BF" w:rsidP="00A61DF4">
      <w:pPr>
        <w:pStyle w:val="FA-Tnumbers"/>
        <w:numPr>
          <w:ilvl w:val="0"/>
          <w:numId w:val="0"/>
        </w:numPr>
        <w:spacing w:line="240" w:lineRule="auto"/>
        <w:rPr>
          <w:color w:val="FF0000"/>
          <w:sz w:val="22"/>
          <w:szCs w:val="22"/>
        </w:rPr>
      </w:pPr>
    </w:p>
    <w:p w:rsidR="00C771BF" w:rsidRPr="004B3C2C" w:rsidRDefault="00C771BF" w:rsidP="006B0F2B">
      <w:pPr>
        <w:pStyle w:val="FA-SubHeader"/>
        <w:numPr>
          <w:ilvl w:val="0"/>
          <w:numId w:val="0"/>
        </w:numPr>
        <w:spacing w:line="240" w:lineRule="auto"/>
        <w:rPr>
          <w:sz w:val="22"/>
          <w:szCs w:val="22"/>
          <w:lang w:val="cs-CZ"/>
        </w:rPr>
      </w:pPr>
      <w:r w:rsidRPr="004B3C2C">
        <w:rPr>
          <w:sz w:val="22"/>
          <w:szCs w:val="22"/>
          <w:lang w:val="cs-CZ"/>
        </w:rPr>
        <w:t>Korelace mezi vztahem k hudbě a jazykovou pamětí</w:t>
      </w:r>
    </w:p>
    <w:p w:rsidR="006B0F2B" w:rsidRPr="006B0F2B" w:rsidRDefault="006B0F2B" w:rsidP="008E7AE8">
      <w:pPr>
        <w:spacing w:line="240" w:lineRule="auto"/>
        <w:jc w:val="both"/>
        <w:rPr>
          <w:rFonts w:ascii="Times New Roman" w:hAnsi="Times New Roman" w:cs="Times New Roman"/>
        </w:rPr>
      </w:pPr>
      <w:r w:rsidRPr="006B0F2B">
        <w:rPr>
          <w:rFonts w:ascii="Times New Roman" w:hAnsi="Times New Roman" w:cs="Times New Roman"/>
        </w:rPr>
        <w:t>Celkovým naší</w:t>
      </w:r>
      <w:r w:rsidR="007A2215" w:rsidRPr="006B0F2B">
        <w:rPr>
          <w:rFonts w:ascii="Times New Roman" w:hAnsi="Times New Roman" w:cs="Times New Roman"/>
        </w:rPr>
        <w:t xml:space="preserve">m záměrem bylo zjistit, </w:t>
      </w:r>
      <w:r w:rsidR="00C771BF" w:rsidRPr="006B0F2B">
        <w:rPr>
          <w:rFonts w:ascii="Times New Roman" w:hAnsi="Times New Roman" w:cs="Times New Roman"/>
        </w:rPr>
        <w:t>zda existuje</w:t>
      </w:r>
      <w:r w:rsidR="008E7AE8" w:rsidRPr="006B0F2B">
        <w:rPr>
          <w:rFonts w:ascii="Times New Roman" w:hAnsi="Times New Roman" w:cs="Times New Roman"/>
        </w:rPr>
        <w:t xml:space="preserve"> korelace mezi vztahem k hudbě </w:t>
      </w:r>
      <w:r w:rsidR="00C771BF" w:rsidRPr="006B0F2B">
        <w:rPr>
          <w:rFonts w:ascii="Times New Roman" w:hAnsi="Times New Roman" w:cs="Times New Roman"/>
        </w:rPr>
        <w:t xml:space="preserve">a jazykovou pamětí. Vztah mezi úspěšností poznání ukázek a vztahem k hudbě se </w:t>
      </w:r>
      <w:r w:rsidR="007A2215" w:rsidRPr="006B0F2B">
        <w:rPr>
          <w:rFonts w:ascii="Times New Roman" w:hAnsi="Times New Roman" w:cs="Times New Roman"/>
        </w:rPr>
        <w:t xml:space="preserve">u žáků 1. až 3. ročníku </w:t>
      </w:r>
      <w:r w:rsidR="00C771BF" w:rsidRPr="006B0F2B">
        <w:rPr>
          <w:rFonts w:ascii="Times New Roman" w:hAnsi="Times New Roman" w:cs="Times New Roman"/>
        </w:rPr>
        <w:t>potvrdil, korelační k</w:t>
      </w:r>
      <w:r w:rsidR="007A2215" w:rsidRPr="006B0F2B">
        <w:rPr>
          <w:rFonts w:ascii="Times New Roman" w:hAnsi="Times New Roman" w:cs="Times New Roman"/>
        </w:rPr>
        <w:t>oeficient (</w:t>
      </w:r>
      <w:proofErr w:type="spellStart"/>
      <w:r w:rsidR="007A2215" w:rsidRPr="006B0F2B">
        <w:rPr>
          <w:rFonts w:ascii="Times New Roman" w:hAnsi="Times New Roman" w:cs="Times New Roman"/>
        </w:rPr>
        <w:t>Spearmanův</w:t>
      </w:r>
      <w:proofErr w:type="spellEnd"/>
      <w:r w:rsidR="007A2215" w:rsidRPr="006B0F2B">
        <w:rPr>
          <w:rFonts w:ascii="Times New Roman" w:hAnsi="Times New Roman" w:cs="Times New Roman"/>
        </w:rPr>
        <w:t>) vyšel 0,</w:t>
      </w:r>
      <w:r w:rsidR="00C771BF" w:rsidRPr="006B0F2B">
        <w:rPr>
          <w:rFonts w:ascii="Times New Roman" w:hAnsi="Times New Roman" w:cs="Times New Roman"/>
        </w:rPr>
        <w:t>580522</w:t>
      </w:r>
      <w:r w:rsidR="007A2215" w:rsidRPr="006B0F2B">
        <w:rPr>
          <w:rFonts w:ascii="Times New Roman" w:hAnsi="Times New Roman" w:cs="Times New Roman"/>
        </w:rPr>
        <w:t xml:space="preserve"> na hladině významnosti 0,05</w:t>
      </w:r>
      <w:r w:rsidR="00C771BF" w:rsidRPr="006B0F2B">
        <w:rPr>
          <w:rFonts w:ascii="Times New Roman" w:hAnsi="Times New Roman" w:cs="Times New Roman"/>
        </w:rPr>
        <w:t xml:space="preserve">. Můžeme se tedy domnívat, že jedinci, kteří vnímají hudbu pozitivně, mají zvýšenou citlivost pro intonaci a melodii řeči, v důsledku čehož byli v poznávání jazyků úspěšnější. </w:t>
      </w:r>
      <w:r w:rsidR="007A2215" w:rsidRPr="006B0F2B">
        <w:rPr>
          <w:rFonts w:ascii="Times New Roman" w:hAnsi="Times New Roman" w:cs="Times New Roman"/>
        </w:rPr>
        <w:t xml:space="preserve">Také </w:t>
      </w:r>
      <w:r w:rsidRPr="006B0F2B">
        <w:rPr>
          <w:rFonts w:ascii="Times New Roman" w:hAnsi="Times New Roman" w:cs="Times New Roman"/>
        </w:rPr>
        <w:t>u žák</w:t>
      </w:r>
      <w:r w:rsidR="00726960" w:rsidRPr="006B0F2B">
        <w:rPr>
          <w:rFonts w:ascii="Times New Roman" w:hAnsi="Times New Roman" w:cs="Times New Roman"/>
        </w:rPr>
        <w:t>ů</w:t>
      </w:r>
      <w:r w:rsidR="007A2215" w:rsidRPr="006B0F2B">
        <w:rPr>
          <w:rFonts w:ascii="Times New Roman" w:hAnsi="Times New Roman" w:cs="Times New Roman"/>
        </w:rPr>
        <w:t xml:space="preserve"> 4. a 5. ročníků </w:t>
      </w:r>
      <w:r w:rsidR="00726960" w:rsidRPr="006B0F2B">
        <w:rPr>
          <w:rFonts w:ascii="Times New Roman" w:hAnsi="Times New Roman" w:cs="Times New Roman"/>
        </w:rPr>
        <w:t>vyšel korelační koeficient (</w:t>
      </w:r>
      <w:proofErr w:type="spellStart"/>
      <w:r w:rsidR="00726960" w:rsidRPr="006B0F2B">
        <w:rPr>
          <w:rFonts w:ascii="Times New Roman" w:hAnsi="Times New Roman" w:cs="Times New Roman"/>
        </w:rPr>
        <w:t>Spearmanův</w:t>
      </w:r>
      <w:proofErr w:type="spellEnd"/>
      <w:r w:rsidR="00726960" w:rsidRPr="006B0F2B">
        <w:rPr>
          <w:rFonts w:ascii="Times New Roman" w:hAnsi="Times New Roman" w:cs="Times New Roman"/>
        </w:rPr>
        <w:t xml:space="preserve">) mezi celkovým vztahem k hudbě a úspěšností poznávání ukázek 0,3629 na hladině významnosti 0,05. </w:t>
      </w:r>
    </w:p>
    <w:p w:rsidR="005157F1" w:rsidRPr="006B0F2B" w:rsidRDefault="008E7AE8" w:rsidP="008E7AE8">
      <w:pPr>
        <w:spacing w:line="240" w:lineRule="auto"/>
        <w:jc w:val="both"/>
        <w:rPr>
          <w:rFonts w:ascii="Times New Roman" w:hAnsi="Times New Roman" w:cs="Times New Roman"/>
        </w:rPr>
      </w:pPr>
      <w:r w:rsidRPr="006B0F2B">
        <w:rPr>
          <w:rFonts w:ascii="Times New Roman" w:hAnsi="Times New Roman" w:cs="Times New Roman"/>
        </w:rPr>
        <w:t xml:space="preserve">Uvědomujeme si, že </w:t>
      </w:r>
      <w:r w:rsidR="00726960" w:rsidRPr="006B0F2B">
        <w:rPr>
          <w:rFonts w:ascii="Times New Roman" w:hAnsi="Times New Roman" w:cs="Times New Roman"/>
        </w:rPr>
        <w:t>na vnímání hudby a jazyka se podílí celá řada faktorů (motivace</w:t>
      </w:r>
      <w:r w:rsidRPr="006B0F2B">
        <w:rPr>
          <w:rFonts w:ascii="Times New Roman" w:hAnsi="Times New Roman" w:cs="Times New Roman"/>
        </w:rPr>
        <w:t>, jak vnější, tak vnitřní; intelekt;</w:t>
      </w:r>
      <w:r w:rsidR="00726960" w:rsidRPr="006B0F2B">
        <w:rPr>
          <w:rFonts w:ascii="Times New Roman" w:hAnsi="Times New Roman" w:cs="Times New Roman"/>
        </w:rPr>
        <w:t xml:space="preserve"> dosa</w:t>
      </w:r>
      <w:r w:rsidRPr="006B0F2B">
        <w:rPr>
          <w:rFonts w:ascii="Times New Roman" w:hAnsi="Times New Roman" w:cs="Times New Roman"/>
        </w:rPr>
        <w:t>vadní zkušenost;</w:t>
      </w:r>
      <w:r w:rsidR="00726960" w:rsidRPr="006B0F2B">
        <w:rPr>
          <w:rFonts w:ascii="Times New Roman" w:hAnsi="Times New Roman" w:cs="Times New Roman"/>
        </w:rPr>
        <w:t xml:space="preserve"> nadání atd.). Nelze tedy ani na tak malém vzorku potvrdit nebo vyvrátit náš předpoklad </w:t>
      </w:r>
      <w:r w:rsidR="006B0F2B" w:rsidRPr="006B0F2B">
        <w:rPr>
          <w:rFonts w:ascii="Times New Roman" w:hAnsi="Times New Roman" w:cs="Times New Roman"/>
        </w:rPr>
        <w:t>vztahu k hudbě a jazykovou pamět</w:t>
      </w:r>
      <w:r w:rsidR="00726960" w:rsidRPr="006B0F2B">
        <w:rPr>
          <w:rFonts w:ascii="Times New Roman" w:hAnsi="Times New Roman" w:cs="Times New Roman"/>
        </w:rPr>
        <w:t xml:space="preserve">í. Následně se nepotvrdila  </w:t>
      </w:r>
      <w:r w:rsidR="00C771BF" w:rsidRPr="006B0F2B">
        <w:rPr>
          <w:rFonts w:ascii="Times New Roman" w:hAnsi="Times New Roman" w:cs="Times New Roman"/>
        </w:rPr>
        <w:t>korelace mezi vztahem k hudbě a vztahem k cizímu jazyku  – korelační koeficient 0,181892</w:t>
      </w:r>
      <w:r w:rsidR="00726960" w:rsidRPr="006B0F2B">
        <w:rPr>
          <w:rFonts w:ascii="Times New Roman" w:hAnsi="Times New Roman" w:cs="Times New Roman"/>
        </w:rPr>
        <w:t xml:space="preserve"> u mladších respondent</w:t>
      </w:r>
      <w:r w:rsidRPr="006B0F2B">
        <w:rPr>
          <w:rFonts w:ascii="Times New Roman" w:hAnsi="Times New Roman" w:cs="Times New Roman"/>
        </w:rPr>
        <w:t>ů</w:t>
      </w:r>
      <w:r w:rsidR="00726960" w:rsidRPr="006B0F2B">
        <w:rPr>
          <w:rFonts w:ascii="Times New Roman" w:hAnsi="Times New Roman" w:cs="Times New Roman"/>
        </w:rPr>
        <w:t xml:space="preserve"> a </w:t>
      </w:r>
      <w:r w:rsidR="00F000F3" w:rsidRPr="006B0F2B">
        <w:rPr>
          <w:rFonts w:ascii="Times New Roman" w:hAnsi="Times New Roman" w:cs="Times New Roman"/>
        </w:rPr>
        <w:t xml:space="preserve">korelační koeficient 0,1524 u starších respondentů. </w:t>
      </w:r>
    </w:p>
    <w:p w:rsidR="00C73745" w:rsidRPr="00F000F3" w:rsidRDefault="00C771BF" w:rsidP="00A61DF4">
      <w:pPr>
        <w:spacing w:line="240" w:lineRule="auto"/>
        <w:jc w:val="both"/>
        <w:rPr>
          <w:rFonts w:ascii="Times New Roman" w:hAnsi="Times New Roman" w:cs="Times New Roman"/>
          <w:b/>
        </w:rPr>
      </w:pPr>
      <w:r w:rsidRPr="002A59D7">
        <w:t xml:space="preserve"> </w:t>
      </w:r>
      <w:r w:rsidR="00C73745" w:rsidRPr="00F000F3">
        <w:rPr>
          <w:rFonts w:ascii="Times New Roman" w:hAnsi="Times New Roman" w:cs="Times New Roman"/>
          <w:b/>
        </w:rPr>
        <w:t xml:space="preserve">Závěr </w:t>
      </w:r>
    </w:p>
    <w:p w:rsidR="00C73745" w:rsidRPr="009E0D43" w:rsidRDefault="00C73745" w:rsidP="00543A4F">
      <w:pPr>
        <w:spacing w:line="240" w:lineRule="auto"/>
        <w:jc w:val="both"/>
        <w:rPr>
          <w:rFonts w:ascii="Times New Roman" w:hAnsi="Times New Roman" w:cs="Times New Roman"/>
        </w:rPr>
      </w:pPr>
      <w:r w:rsidRPr="00211D50">
        <w:rPr>
          <w:rFonts w:ascii="Times New Roman" w:hAnsi="Times New Roman" w:cs="Times New Roman"/>
        </w:rPr>
        <w:t>Cílem této pilotní studie bylo získat vhled do problematiky zkoumání jazykové a hudební pamět</w:t>
      </w:r>
      <w:r w:rsidR="006B0F2B" w:rsidRPr="00211D50">
        <w:rPr>
          <w:rFonts w:ascii="Times New Roman" w:hAnsi="Times New Roman" w:cs="Times New Roman"/>
        </w:rPr>
        <w:t xml:space="preserve">i u žáků v primárním vzdělávání. Ukázalo se, že 61% respondentů má </w:t>
      </w:r>
      <w:r w:rsidR="00211D50" w:rsidRPr="00211D50">
        <w:rPr>
          <w:rFonts w:ascii="Times New Roman" w:hAnsi="Times New Roman" w:cs="Times New Roman"/>
        </w:rPr>
        <w:t>pozitivní vztah k</w:t>
      </w:r>
      <w:r w:rsidR="00211D50">
        <w:rPr>
          <w:rFonts w:ascii="Times New Roman" w:hAnsi="Times New Roman" w:cs="Times New Roman"/>
        </w:rPr>
        <w:t xml:space="preserve"> hudbě a také pozitivnější vztah k učení se cizímu jazyku (na sedmibodové škále hodnoty 2,5 až 2,7). Dále byla </w:t>
      </w:r>
      <w:r w:rsidR="00211D50" w:rsidRPr="009E0D43">
        <w:rPr>
          <w:rFonts w:ascii="Times New Roman" w:hAnsi="Times New Roman" w:cs="Times New Roman"/>
        </w:rPr>
        <w:t xml:space="preserve">prokázána korelace mezi vztahem k hudbě a jazykovou pamětí. </w:t>
      </w:r>
      <w:r w:rsidR="006B0F2B" w:rsidRPr="009E0D43">
        <w:rPr>
          <w:rFonts w:ascii="Times New Roman" w:hAnsi="Times New Roman" w:cs="Times New Roman"/>
        </w:rPr>
        <w:t>Tyto výsledky vzhledem k ní</w:t>
      </w:r>
      <w:r w:rsidR="00211D50" w:rsidRPr="009E0D43">
        <w:rPr>
          <w:rFonts w:ascii="Times New Roman" w:hAnsi="Times New Roman" w:cs="Times New Roman"/>
        </w:rPr>
        <w:t xml:space="preserve">zkému počtu respondentů nelze </w:t>
      </w:r>
      <w:r w:rsidR="006B0F2B" w:rsidRPr="009E0D43">
        <w:rPr>
          <w:rFonts w:ascii="Times New Roman" w:hAnsi="Times New Roman" w:cs="Times New Roman"/>
        </w:rPr>
        <w:t>generalizovat, slouží jako základ k dalším výzkumným šetřením.</w:t>
      </w:r>
    </w:p>
    <w:p w:rsidR="00C73745" w:rsidRPr="009E0D43" w:rsidRDefault="00C73745" w:rsidP="00543A4F">
      <w:pPr>
        <w:spacing w:line="240" w:lineRule="auto"/>
        <w:jc w:val="both"/>
        <w:rPr>
          <w:rFonts w:ascii="Times New Roman" w:eastAsia="Calibri" w:hAnsi="Times New Roman" w:cs="Times New Roman"/>
        </w:rPr>
      </w:pPr>
      <w:r w:rsidRPr="009E0D43">
        <w:rPr>
          <w:rFonts w:ascii="Times New Roman" w:hAnsi="Times New Roman" w:cs="Times New Roman"/>
        </w:rPr>
        <w:t>Problematika sluchového vnímání a rozvoje paměti ve vztahu k hudbě a výuce jazyků nabízí mnoho dalších výzev, které vnášejí nové poznatky a informace o vlivu hudby na učení se cizím</w:t>
      </w:r>
      <w:r w:rsidR="00211D50" w:rsidRPr="009E0D43">
        <w:rPr>
          <w:rFonts w:ascii="Times New Roman" w:eastAsia="Calibri" w:hAnsi="Times New Roman" w:cs="Times New Roman"/>
          <w:lang w:val="en-GB"/>
        </w:rPr>
        <w:t xml:space="preserve"> </w:t>
      </w:r>
      <w:r w:rsidR="00211D50" w:rsidRPr="009E0D43">
        <w:rPr>
          <w:rFonts w:ascii="Times New Roman" w:eastAsia="Calibri" w:hAnsi="Times New Roman" w:cs="Times New Roman"/>
        </w:rPr>
        <w:t>jazykům na teoretickém i</w:t>
      </w:r>
      <w:r w:rsidRPr="009E0D43">
        <w:rPr>
          <w:rFonts w:ascii="Times New Roman" w:eastAsia="Calibri" w:hAnsi="Times New Roman" w:cs="Times New Roman"/>
        </w:rPr>
        <w:t xml:space="preserve"> praktickém základě. Jak prokázala řada výzkumů, mezi jazykovým a hudebním centrem v moz</w:t>
      </w:r>
      <w:r w:rsidR="009E0D43">
        <w:rPr>
          <w:rFonts w:ascii="Times New Roman" w:eastAsia="Calibri" w:hAnsi="Times New Roman" w:cs="Times New Roman"/>
        </w:rPr>
        <w:t xml:space="preserve">ku existuje úzká spolupráce (Ondráková, 2017) </w:t>
      </w:r>
      <w:r w:rsidRPr="009E0D43">
        <w:rPr>
          <w:rFonts w:ascii="Times New Roman" w:eastAsia="Calibri" w:hAnsi="Times New Roman" w:cs="Times New Roman"/>
        </w:rPr>
        <w:t>a implementace hudby by mohla přispět do praktické výuky cizích jazyků.</w:t>
      </w:r>
    </w:p>
    <w:p w:rsidR="00C73745" w:rsidRPr="004B3C2C" w:rsidRDefault="00CF30D7" w:rsidP="00A61DF4">
      <w:pPr>
        <w:spacing w:line="240" w:lineRule="auto"/>
        <w:jc w:val="both"/>
        <w:rPr>
          <w:rFonts w:ascii="Times New Roman" w:hAnsi="Times New Roman" w:cs="Times New Roman"/>
          <w:b/>
        </w:rPr>
      </w:pPr>
      <w:r w:rsidRPr="004B3C2C">
        <w:rPr>
          <w:rFonts w:ascii="Times New Roman" w:hAnsi="Times New Roman" w:cs="Times New Roman"/>
          <w:b/>
        </w:rPr>
        <w:t>Poděkování</w:t>
      </w:r>
      <w:r w:rsidR="00C73745" w:rsidRPr="004B3C2C">
        <w:rPr>
          <w:rFonts w:ascii="Times New Roman" w:hAnsi="Times New Roman" w:cs="Times New Roman"/>
          <w:b/>
        </w:rPr>
        <w:t xml:space="preserve"> </w:t>
      </w:r>
    </w:p>
    <w:p w:rsidR="00CB037A" w:rsidRPr="009E0D43" w:rsidRDefault="00543A4F" w:rsidP="00A61DF4">
      <w:pPr>
        <w:pStyle w:val="FA-Paragraphtext"/>
        <w:spacing w:line="240" w:lineRule="auto"/>
        <w:ind w:firstLine="0"/>
        <w:rPr>
          <w:sz w:val="22"/>
          <w:szCs w:val="22"/>
          <w:lang w:val="cs-CZ"/>
        </w:rPr>
      </w:pPr>
      <w:r w:rsidRPr="009E0D43">
        <w:rPr>
          <w:sz w:val="22"/>
          <w:szCs w:val="22"/>
          <w:lang w:val="cs-CZ"/>
        </w:rPr>
        <w:t>Článek byl vytvořen na základě Specifického výzkumu Pedagogické fakulty Univerzity Hradec Králové č. 2105.</w:t>
      </w:r>
      <w:r w:rsidR="00C73745" w:rsidRPr="009E0D43">
        <w:rPr>
          <w:sz w:val="22"/>
          <w:szCs w:val="22"/>
          <w:lang w:val="cs-CZ"/>
        </w:rPr>
        <w:t xml:space="preserve"> </w:t>
      </w:r>
      <w:r w:rsidRPr="009E0D43">
        <w:rPr>
          <w:sz w:val="22"/>
          <w:szCs w:val="22"/>
          <w:lang w:val="cs-CZ"/>
        </w:rPr>
        <w:t xml:space="preserve">Studie byla schválena </w:t>
      </w:r>
      <w:r w:rsidR="00C73745" w:rsidRPr="009E0D43">
        <w:rPr>
          <w:sz w:val="22"/>
          <w:szCs w:val="22"/>
          <w:lang w:val="cs-CZ"/>
        </w:rPr>
        <w:t xml:space="preserve">etickou komisí Pedagogické fakulty Univerzity Hradec Králové ze dne 22. 01. 2019. </w:t>
      </w:r>
    </w:p>
    <w:p w:rsidR="004B3C2C" w:rsidRPr="004B3C2C" w:rsidRDefault="004B3C2C" w:rsidP="00A61DF4">
      <w:pPr>
        <w:pStyle w:val="FA-Paragraphtext"/>
        <w:spacing w:line="240" w:lineRule="auto"/>
        <w:ind w:firstLine="0"/>
        <w:rPr>
          <w:color w:val="FF0000"/>
          <w:sz w:val="22"/>
          <w:szCs w:val="22"/>
        </w:rPr>
      </w:pPr>
    </w:p>
    <w:p w:rsidR="005C73BB" w:rsidRPr="004B3C2C" w:rsidRDefault="005C73BB" w:rsidP="00A61DF4">
      <w:pPr>
        <w:spacing w:line="240" w:lineRule="auto"/>
        <w:jc w:val="both"/>
        <w:rPr>
          <w:rFonts w:ascii="Times New Roman" w:hAnsi="Times New Roman" w:cs="Times New Roman"/>
          <w:b/>
        </w:rPr>
      </w:pPr>
      <w:r w:rsidRPr="004B3C2C">
        <w:rPr>
          <w:rFonts w:ascii="Times New Roman" w:hAnsi="Times New Roman" w:cs="Times New Roman"/>
          <w:b/>
        </w:rPr>
        <w:t xml:space="preserve"> </w:t>
      </w:r>
      <w:r w:rsidR="004B3C2C" w:rsidRPr="004B3C2C">
        <w:rPr>
          <w:rFonts w:ascii="Times New Roman" w:hAnsi="Times New Roman" w:cs="Times New Roman"/>
          <w:b/>
        </w:rPr>
        <w:t>Bibliografie</w:t>
      </w:r>
    </w:p>
    <w:p w:rsidR="005C73BB" w:rsidRPr="002A59D7" w:rsidRDefault="005D7056" w:rsidP="00A61DF4">
      <w:pPr>
        <w:spacing w:after="0" w:line="240" w:lineRule="auto"/>
        <w:jc w:val="both"/>
        <w:rPr>
          <w:rFonts w:ascii="Times New Roman" w:hAnsi="Times New Roman" w:cs="Times New Roman"/>
        </w:rPr>
      </w:pPr>
      <w:r w:rsidRPr="002A59D7">
        <w:rPr>
          <w:rFonts w:ascii="Times New Roman" w:hAnsi="Times New Roman" w:cs="Times New Roman"/>
        </w:rPr>
        <w:t>BESEDOVÁ</w:t>
      </w:r>
      <w:r w:rsidR="005C73BB" w:rsidRPr="002A59D7">
        <w:rPr>
          <w:rFonts w:ascii="Times New Roman" w:hAnsi="Times New Roman" w:cs="Times New Roman"/>
        </w:rPr>
        <w:t>, P</w:t>
      </w:r>
      <w:r w:rsidRPr="002A59D7">
        <w:rPr>
          <w:rFonts w:ascii="Times New Roman" w:hAnsi="Times New Roman" w:cs="Times New Roman"/>
        </w:rPr>
        <w:t xml:space="preserve">etra. </w:t>
      </w:r>
      <w:r w:rsidR="005C73BB" w:rsidRPr="002A59D7">
        <w:rPr>
          <w:rFonts w:ascii="Times New Roman" w:hAnsi="Times New Roman" w:cs="Times New Roman"/>
          <w:i/>
        </w:rPr>
        <w:t>Hudba ve výuce cizích jazyků</w:t>
      </w:r>
      <w:r w:rsidRPr="002A59D7">
        <w:rPr>
          <w:rFonts w:ascii="Times New Roman" w:hAnsi="Times New Roman" w:cs="Times New Roman"/>
        </w:rPr>
        <w:t xml:space="preserve">. Praha: </w:t>
      </w:r>
      <w:proofErr w:type="spellStart"/>
      <w:r w:rsidRPr="002A59D7">
        <w:rPr>
          <w:rFonts w:ascii="Times New Roman" w:hAnsi="Times New Roman" w:cs="Times New Roman"/>
        </w:rPr>
        <w:t>Grada</w:t>
      </w:r>
      <w:proofErr w:type="spellEnd"/>
      <w:r w:rsidRPr="002A59D7">
        <w:rPr>
          <w:rFonts w:ascii="Times New Roman" w:hAnsi="Times New Roman" w:cs="Times New Roman"/>
        </w:rPr>
        <w:t>, 2017. ISBN 978-80-271-0513-7.</w:t>
      </w:r>
    </w:p>
    <w:p w:rsidR="005C73BB" w:rsidRPr="002A59D7" w:rsidRDefault="005D7056" w:rsidP="00A61DF4">
      <w:pPr>
        <w:spacing w:after="0" w:line="240" w:lineRule="auto"/>
        <w:jc w:val="both"/>
        <w:rPr>
          <w:rFonts w:ascii="Times New Roman" w:hAnsi="Times New Roman" w:cs="Times New Roman"/>
        </w:rPr>
      </w:pPr>
      <w:r w:rsidRPr="002A59D7">
        <w:rPr>
          <w:rFonts w:ascii="Times New Roman" w:hAnsi="Times New Roman" w:cs="Times New Roman"/>
        </w:rPr>
        <w:t>FRANĚK, M</w:t>
      </w:r>
      <w:r w:rsidR="00295F15" w:rsidRPr="002A59D7">
        <w:rPr>
          <w:rFonts w:ascii="Times New Roman" w:hAnsi="Times New Roman" w:cs="Times New Roman"/>
        </w:rPr>
        <w:t>arek</w:t>
      </w:r>
      <w:r w:rsidRPr="002A59D7">
        <w:rPr>
          <w:rFonts w:ascii="Times New Roman" w:hAnsi="Times New Roman" w:cs="Times New Roman"/>
        </w:rPr>
        <w:t xml:space="preserve">. </w:t>
      </w:r>
      <w:r w:rsidR="005C73BB" w:rsidRPr="002A59D7">
        <w:rPr>
          <w:rFonts w:ascii="Times New Roman" w:hAnsi="Times New Roman" w:cs="Times New Roman"/>
          <w:i/>
        </w:rPr>
        <w:t>Hudební psychologie.</w:t>
      </w:r>
      <w:r w:rsidR="005C73BB" w:rsidRPr="002A59D7">
        <w:rPr>
          <w:rFonts w:ascii="Times New Roman" w:hAnsi="Times New Roman" w:cs="Times New Roman"/>
        </w:rPr>
        <w:t xml:space="preserve"> Praha: </w:t>
      </w:r>
      <w:r w:rsidRPr="002A59D7">
        <w:rPr>
          <w:rFonts w:ascii="Times New Roman" w:hAnsi="Times New Roman" w:cs="Times New Roman"/>
        </w:rPr>
        <w:t>Karolinum, 2007. ISBN 978-80-246-0965-2.</w:t>
      </w:r>
    </w:p>
    <w:p w:rsidR="005C73BB" w:rsidRPr="002A59D7" w:rsidRDefault="005D7056" w:rsidP="00A61DF4">
      <w:pPr>
        <w:spacing w:after="0" w:line="240" w:lineRule="auto"/>
        <w:jc w:val="both"/>
        <w:rPr>
          <w:rFonts w:ascii="Times New Roman" w:hAnsi="Times New Roman" w:cs="Times New Roman"/>
        </w:rPr>
      </w:pPr>
      <w:r w:rsidRPr="002A59D7">
        <w:rPr>
          <w:rFonts w:ascii="Times New Roman" w:hAnsi="Times New Roman" w:cs="Times New Roman"/>
        </w:rPr>
        <w:t>KERRER</w:t>
      </w:r>
      <w:r w:rsidR="005C73BB" w:rsidRPr="002A59D7">
        <w:rPr>
          <w:rFonts w:ascii="Times New Roman" w:hAnsi="Times New Roman" w:cs="Times New Roman"/>
        </w:rPr>
        <w:t>, M</w:t>
      </w:r>
      <w:r w:rsidR="00295F15" w:rsidRPr="002A59D7">
        <w:rPr>
          <w:rFonts w:ascii="Times New Roman" w:hAnsi="Times New Roman" w:cs="Times New Roman"/>
        </w:rPr>
        <w:t>anuela</w:t>
      </w:r>
      <w:r w:rsidR="005C73BB" w:rsidRPr="002A59D7">
        <w:rPr>
          <w:rFonts w:ascii="Times New Roman" w:hAnsi="Times New Roman" w:cs="Times New Roman"/>
        </w:rPr>
        <w:t xml:space="preserve">. (2009). </w:t>
      </w:r>
      <w:proofErr w:type="spellStart"/>
      <w:r w:rsidR="005C73BB" w:rsidRPr="002A59D7">
        <w:rPr>
          <w:rFonts w:ascii="Times New Roman" w:hAnsi="Times New Roman" w:cs="Times New Roman"/>
        </w:rPr>
        <w:t>Demenz</w:t>
      </w:r>
      <w:proofErr w:type="spellEnd"/>
      <w:r w:rsidR="005C73BB" w:rsidRPr="002A59D7">
        <w:rPr>
          <w:rFonts w:ascii="Times New Roman" w:hAnsi="Times New Roman" w:cs="Times New Roman"/>
        </w:rPr>
        <w:t xml:space="preserve"> </w:t>
      </w:r>
      <w:proofErr w:type="spellStart"/>
      <w:r w:rsidR="005C73BB" w:rsidRPr="002A59D7">
        <w:rPr>
          <w:rFonts w:ascii="Times New Roman" w:hAnsi="Times New Roman" w:cs="Times New Roman"/>
        </w:rPr>
        <w:t>und</w:t>
      </w:r>
      <w:proofErr w:type="spellEnd"/>
      <w:r w:rsidR="005C73BB" w:rsidRPr="002A59D7">
        <w:rPr>
          <w:rFonts w:ascii="Times New Roman" w:hAnsi="Times New Roman" w:cs="Times New Roman"/>
        </w:rPr>
        <w:t xml:space="preserve"> </w:t>
      </w:r>
      <w:proofErr w:type="spellStart"/>
      <w:r w:rsidR="005C73BB" w:rsidRPr="002A59D7">
        <w:rPr>
          <w:rFonts w:ascii="Times New Roman" w:hAnsi="Times New Roman" w:cs="Times New Roman"/>
        </w:rPr>
        <w:t>Musik</w:t>
      </w:r>
      <w:proofErr w:type="spellEnd"/>
      <w:r w:rsidR="005C73BB" w:rsidRPr="002A59D7">
        <w:rPr>
          <w:rFonts w:ascii="Times New Roman" w:hAnsi="Times New Roman" w:cs="Times New Roman"/>
          <w:i/>
        </w:rPr>
        <w:t>.</w:t>
      </w:r>
      <w:r w:rsidR="005C73BB" w:rsidRPr="002A59D7">
        <w:rPr>
          <w:rFonts w:ascii="Times New Roman" w:hAnsi="Times New Roman" w:cs="Times New Roman"/>
        </w:rPr>
        <w:t xml:space="preserve"> </w:t>
      </w:r>
      <w:r w:rsidR="00990334" w:rsidRPr="002A59D7">
        <w:rPr>
          <w:rFonts w:ascii="Times New Roman" w:hAnsi="Times New Roman" w:cs="Times New Roman"/>
        </w:rPr>
        <w:t>In: Neuropsychiatrie, 23, n. 1, s.</w:t>
      </w:r>
      <w:r w:rsidR="005C73BB" w:rsidRPr="002A59D7">
        <w:rPr>
          <w:rFonts w:ascii="Times New Roman" w:hAnsi="Times New Roman" w:cs="Times New Roman"/>
        </w:rPr>
        <w:t xml:space="preserve"> 4-14.</w:t>
      </w:r>
    </w:p>
    <w:p w:rsidR="005C73BB" w:rsidRPr="002A59D7" w:rsidRDefault="005D7056" w:rsidP="00A61DF4">
      <w:pPr>
        <w:spacing w:after="0" w:line="240" w:lineRule="auto"/>
        <w:jc w:val="both"/>
        <w:rPr>
          <w:rFonts w:ascii="Times New Roman" w:hAnsi="Times New Roman" w:cs="Times New Roman"/>
        </w:rPr>
      </w:pPr>
      <w:r w:rsidRPr="002A59D7">
        <w:rPr>
          <w:rFonts w:ascii="Times New Roman" w:hAnsi="Times New Roman" w:cs="Times New Roman"/>
        </w:rPr>
        <w:t>LACHOUT</w:t>
      </w:r>
      <w:r w:rsidR="00295F15" w:rsidRPr="002A59D7">
        <w:rPr>
          <w:rFonts w:ascii="Times New Roman" w:hAnsi="Times New Roman" w:cs="Times New Roman"/>
        </w:rPr>
        <w:t>, Martin.</w:t>
      </w:r>
      <w:r w:rsidRPr="002A59D7">
        <w:rPr>
          <w:rFonts w:ascii="Times New Roman" w:hAnsi="Times New Roman" w:cs="Times New Roman"/>
        </w:rPr>
        <w:t xml:space="preserve"> </w:t>
      </w:r>
      <w:r w:rsidR="005C73BB" w:rsidRPr="002A59D7">
        <w:rPr>
          <w:rFonts w:ascii="Times New Roman" w:hAnsi="Times New Roman" w:cs="Times New Roman"/>
          <w:i/>
        </w:rPr>
        <w:t>Kde bydlí řeč. Jazyk a myšlení – osvojování,  modely a praxe.</w:t>
      </w:r>
      <w:r w:rsidR="005C73BB" w:rsidRPr="002A59D7">
        <w:rPr>
          <w:rFonts w:ascii="Times New Roman" w:hAnsi="Times New Roman" w:cs="Times New Roman"/>
        </w:rPr>
        <w:t xml:space="preserve"> Praha: Metro</w:t>
      </w:r>
      <w:r w:rsidRPr="002A59D7">
        <w:rPr>
          <w:rFonts w:ascii="Times New Roman" w:hAnsi="Times New Roman" w:cs="Times New Roman"/>
        </w:rPr>
        <w:t xml:space="preserve">politan University Prague </w:t>
      </w:r>
      <w:proofErr w:type="spellStart"/>
      <w:r w:rsidRPr="002A59D7">
        <w:rPr>
          <w:rFonts w:ascii="Times New Roman" w:hAnsi="Times New Roman" w:cs="Times New Roman"/>
        </w:rPr>
        <w:t>Press</w:t>
      </w:r>
      <w:proofErr w:type="spellEnd"/>
      <w:r w:rsidRPr="002A59D7">
        <w:rPr>
          <w:rFonts w:ascii="Times New Roman" w:hAnsi="Times New Roman" w:cs="Times New Roman"/>
        </w:rPr>
        <w:t>, 2012. ISBN 978-80-86855-89-9.</w:t>
      </w:r>
    </w:p>
    <w:p w:rsidR="00FD2CD6" w:rsidRDefault="005D7056" w:rsidP="00A61DF4">
      <w:pPr>
        <w:spacing w:after="0" w:line="240" w:lineRule="auto"/>
        <w:jc w:val="both"/>
        <w:rPr>
          <w:rFonts w:ascii="Times New Roman" w:hAnsi="Times New Roman" w:cs="Times New Roman"/>
        </w:rPr>
      </w:pPr>
      <w:r w:rsidRPr="002A59D7">
        <w:rPr>
          <w:rFonts w:ascii="Times New Roman" w:hAnsi="Times New Roman" w:cs="Times New Roman"/>
        </w:rPr>
        <w:t>NAKONEČNÝ,</w:t>
      </w:r>
      <w:r w:rsidR="00FD2CD6" w:rsidRPr="002A59D7">
        <w:rPr>
          <w:rFonts w:ascii="Times New Roman" w:hAnsi="Times New Roman" w:cs="Times New Roman"/>
        </w:rPr>
        <w:t xml:space="preserve"> </w:t>
      </w:r>
      <w:r w:rsidRPr="002A59D7">
        <w:rPr>
          <w:rFonts w:ascii="Times New Roman" w:hAnsi="Times New Roman" w:cs="Times New Roman"/>
        </w:rPr>
        <w:t>M</w:t>
      </w:r>
      <w:r w:rsidR="00295F15" w:rsidRPr="002A59D7">
        <w:rPr>
          <w:rFonts w:ascii="Times New Roman" w:hAnsi="Times New Roman" w:cs="Times New Roman"/>
        </w:rPr>
        <w:t>ilan</w:t>
      </w:r>
      <w:r w:rsidRPr="002A59D7">
        <w:rPr>
          <w:rFonts w:ascii="Times New Roman" w:hAnsi="Times New Roman" w:cs="Times New Roman"/>
        </w:rPr>
        <w:t>.</w:t>
      </w:r>
      <w:r w:rsidR="00FD2CD6" w:rsidRPr="002A59D7">
        <w:rPr>
          <w:rFonts w:ascii="Times New Roman" w:hAnsi="Times New Roman" w:cs="Times New Roman"/>
        </w:rPr>
        <w:t xml:space="preserve"> </w:t>
      </w:r>
      <w:r w:rsidR="00FD2CD6" w:rsidRPr="002A59D7">
        <w:rPr>
          <w:rFonts w:ascii="Times New Roman" w:hAnsi="Times New Roman" w:cs="Times New Roman"/>
          <w:i/>
        </w:rPr>
        <w:t>Úvod do psychologie</w:t>
      </w:r>
      <w:r w:rsidR="00FD2CD6" w:rsidRPr="002A59D7">
        <w:rPr>
          <w:rFonts w:ascii="Times New Roman" w:hAnsi="Times New Roman" w:cs="Times New Roman"/>
        </w:rPr>
        <w:t>. P</w:t>
      </w:r>
      <w:r w:rsidRPr="002A59D7">
        <w:rPr>
          <w:rFonts w:ascii="Times New Roman" w:hAnsi="Times New Roman" w:cs="Times New Roman"/>
        </w:rPr>
        <w:t>raha</w:t>
      </w:r>
      <w:r w:rsidR="00990334" w:rsidRPr="002A59D7">
        <w:rPr>
          <w:rFonts w:ascii="Times New Roman" w:hAnsi="Times New Roman" w:cs="Times New Roman"/>
        </w:rPr>
        <w:t>: Academia, 2003</w:t>
      </w:r>
      <w:r w:rsidRPr="002A59D7">
        <w:rPr>
          <w:rFonts w:ascii="Times New Roman" w:hAnsi="Times New Roman" w:cs="Times New Roman"/>
        </w:rPr>
        <w:t>. ISBN</w:t>
      </w:r>
      <w:r w:rsidR="00990334" w:rsidRPr="002A59D7">
        <w:rPr>
          <w:rFonts w:ascii="Times New Roman" w:hAnsi="Times New Roman" w:cs="Times New Roman"/>
        </w:rPr>
        <w:t xml:space="preserve"> 80-200-0993-0.</w:t>
      </w:r>
    </w:p>
    <w:p w:rsidR="009E0D43" w:rsidRPr="002A59D7" w:rsidRDefault="009E0D43" w:rsidP="009E0D43">
      <w:pPr>
        <w:spacing w:after="0" w:line="240" w:lineRule="auto"/>
        <w:jc w:val="both"/>
        <w:rPr>
          <w:rFonts w:ascii="Times New Roman" w:hAnsi="Times New Roman" w:cs="Times New Roman"/>
        </w:rPr>
      </w:pPr>
      <w:r w:rsidRPr="009E0D43">
        <w:rPr>
          <w:rFonts w:ascii="Times New Roman" w:hAnsi="Times New Roman" w:cs="Times New Roman"/>
        </w:rPr>
        <w:t>ONDRÁKOVÁ</w:t>
      </w:r>
      <w:r>
        <w:rPr>
          <w:rFonts w:ascii="Times New Roman" w:hAnsi="Times New Roman" w:cs="Times New Roman"/>
        </w:rPr>
        <w:t>, Jana.</w:t>
      </w:r>
      <w:r w:rsidR="00447E1B">
        <w:rPr>
          <w:rFonts w:ascii="Times New Roman" w:hAnsi="Times New Roman" w:cs="Times New Roman"/>
        </w:rPr>
        <w:t xml:space="preserve"> </w:t>
      </w:r>
      <w:proofErr w:type="spellStart"/>
      <w:r w:rsidRPr="009E0D43">
        <w:rPr>
          <w:rFonts w:ascii="Times New Roman" w:hAnsi="Times New Roman" w:cs="Times New Roman"/>
        </w:rPr>
        <w:t>Error</w:t>
      </w:r>
      <w:proofErr w:type="spellEnd"/>
      <w:r w:rsidRPr="009E0D43">
        <w:rPr>
          <w:rFonts w:ascii="Times New Roman" w:hAnsi="Times New Roman" w:cs="Times New Roman"/>
        </w:rPr>
        <w:t xml:space="preserve"> </w:t>
      </w:r>
      <w:proofErr w:type="spellStart"/>
      <w:r w:rsidRPr="009E0D43">
        <w:rPr>
          <w:rFonts w:ascii="Times New Roman" w:hAnsi="Times New Roman" w:cs="Times New Roman"/>
        </w:rPr>
        <w:t>Correction</w:t>
      </w:r>
      <w:proofErr w:type="spellEnd"/>
      <w:r w:rsidRPr="009E0D43">
        <w:rPr>
          <w:rFonts w:ascii="Times New Roman" w:hAnsi="Times New Roman" w:cs="Times New Roman"/>
        </w:rPr>
        <w:t xml:space="preserve"> and </w:t>
      </w:r>
      <w:proofErr w:type="spellStart"/>
      <w:r w:rsidRPr="009E0D43">
        <w:rPr>
          <w:rFonts w:ascii="Times New Roman" w:hAnsi="Times New Roman" w:cs="Times New Roman"/>
        </w:rPr>
        <w:t>the</w:t>
      </w:r>
      <w:proofErr w:type="spellEnd"/>
      <w:r w:rsidRPr="009E0D43">
        <w:rPr>
          <w:rFonts w:ascii="Times New Roman" w:hAnsi="Times New Roman" w:cs="Times New Roman"/>
        </w:rPr>
        <w:t xml:space="preserve"> </w:t>
      </w:r>
      <w:proofErr w:type="spellStart"/>
      <w:r w:rsidRPr="009E0D43">
        <w:rPr>
          <w:rFonts w:ascii="Times New Roman" w:hAnsi="Times New Roman" w:cs="Times New Roman"/>
        </w:rPr>
        <w:t>Ability</w:t>
      </w:r>
      <w:proofErr w:type="spellEnd"/>
      <w:r w:rsidRPr="009E0D43">
        <w:rPr>
          <w:rFonts w:ascii="Times New Roman" w:hAnsi="Times New Roman" w:cs="Times New Roman"/>
        </w:rPr>
        <w:t xml:space="preserve"> to Use a </w:t>
      </w:r>
      <w:proofErr w:type="spellStart"/>
      <w:r w:rsidRPr="009E0D43">
        <w:rPr>
          <w:rFonts w:ascii="Times New Roman" w:hAnsi="Times New Roman" w:cs="Times New Roman"/>
        </w:rPr>
        <w:t>Forei</w:t>
      </w:r>
      <w:r>
        <w:rPr>
          <w:rFonts w:ascii="Times New Roman" w:hAnsi="Times New Roman" w:cs="Times New Roman"/>
        </w:rPr>
        <w:t>gn</w:t>
      </w:r>
      <w:proofErr w:type="spellEnd"/>
      <w:r>
        <w:rPr>
          <w:rFonts w:ascii="Times New Roman" w:hAnsi="Times New Roman" w:cs="Times New Roman"/>
        </w:rPr>
        <w:t xml:space="preserve"> </w:t>
      </w:r>
      <w:proofErr w:type="spellStart"/>
      <w:r>
        <w:rPr>
          <w:rFonts w:ascii="Times New Roman" w:hAnsi="Times New Roman" w:cs="Times New Roman"/>
        </w:rPr>
        <w:t>Language</w:t>
      </w:r>
      <w:proofErr w:type="spellEnd"/>
      <w:r>
        <w:rPr>
          <w:rFonts w:ascii="Times New Roman" w:hAnsi="Times New Roman" w:cs="Times New Roman"/>
        </w:rPr>
        <w:t xml:space="preserve"> </w:t>
      </w:r>
      <w:proofErr w:type="spellStart"/>
      <w:r>
        <w:rPr>
          <w:rFonts w:ascii="Times New Roman" w:hAnsi="Times New Roman" w:cs="Times New Roman"/>
        </w:rPr>
        <w:t>without</w:t>
      </w:r>
      <w:proofErr w:type="spellEnd"/>
      <w:r>
        <w:rPr>
          <w:rFonts w:ascii="Times New Roman" w:hAnsi="Times New Roman" w:cs="Times New Roman"/>
        </w:rPr>
        <w:t xml:space="preserve"> </w:t>
      </w:r>
      <w:proofErr w:type="spellStart"/>
      <w:r w:rsidR="00447E1B">
        <w:rPr>
          <w:rFonts w:ascii="Times New Roman" w:hAnsi="Times New Roman" w:cs="Times New Roman"/>
        </w:rPr>
        <w:t>Mistakes</w:t>
      </w:r>
      <w:proofErr w:type="spellEnd"/>
      <w:r w:rsidR="00447E1B">
        <w:rPr>
          <w:rFonts w:ascii="Times New Roman" w:hAnsi="Times New Roman" w:cs="Times New Roman"/>
        </w:rPr>
        <w:t xml:space="preserve">, In </w:t>
      </w:r>
      <w:proofErr w:type="spellStart"/>
      <w:r w:rsidRPr="009E0D43">
        <w:rPr>
          <w:rFonts w:ascii="Times New Roman" w:hAnsi="Times New Roman" w:cs="Times New Roman"/>
        </w:rPr>
        <w:t>The</w:t>
      </w:r>
      <w:proofErr w:type="spellEnd"/>
      <w:r w:rsidRPr="009E0D43">
        <w:rPr>
          <w:rFonts w:ascii="Times New Roman" w:hAnsi="Times New Roman" w:cs="Times New Roman"/>
        </w:rPr>
        <w:t xml:space="preserve"> </w:t>
      </w:r>
      <w:proofErr w:type="spellStart"/>
      <w:r w:rsidRPr="009E0D43">
        <w:rPr>
          <w:rFonts w:ascii="Times New Roman" w:hAnsi="Times New Roman" w:cs="Times New Roman"/>
        </w:rPr>
        <w:t>European</w:t>
      </w:r>
      <w:proofErr w:type="spellEnd"/>
      <w:r w:rsidRPr="009E0D43">
        <w:rPr>
          <w:rFonts w:ascii="Times New Roman" w:hAnsi="Times New Roman" w:cs="Times New Roman"/>
        </w:rPr>
        <w:t xml:space="preserve"> </w:t>
      </w:r>
      <w:proofErr w:type="spellStart"/>
      <w:r w:rsidRPr="009E0D43">
        <w:rPr>
          <w:rFonts w:ascii="Times New Roman" w:hAnsi="Times New Roman" w:cs="Times New Roman"/>
        </w:rPr>
        <w:t>Proceedings</w:t>
      </w:r>
      <w:proofErr w:type="spellEnd"/>
      <w:r w:rsidRPr="009E0D43">
        <w:rPr>
          <w:rFonts w:ascii="Times New Roman" w:hAnsi="Times New Roman" w:cs="Times New Roman"/>
        </w:rPr>
        <w:t xml:space="preserve"> </w:t>
      </w:r>
      <w:proofErr w:type="spellStart"/>
      <w:r w:rsidRPr="009E0D43">
        <w:rPr>
          <w:rFonts w:ascii="Times New Roman" w:hAnsi="Times New Roman" w:cs="Times New Roman"/>
        </w:rPr>
        <w:t>of</w:t>
      </w:r>
      <w:proofErr w:type="spellEnd"/>
      <w:r w:rsidRPr="009E0D43">
        <w:rPr>
          <w:rFonts w:ascii="Times New Roman" w:hAnsi="Times New Roman" w:cs="Times New Roman"/>
        </w:rPr>
        <w:t xml:space="preserve"> </w:t>
      </w:r>
      <w:proofErr w:type="spellStart"/>
      <w:r w:rsidRPr="009E0D43">
        <w:rPr>
          <w:rFonts w:ascii="Times New Roman" w:hAnsi="Times New Roman" w:cs="Times New Roman"/>
        </w:rPr>
        <w:t>Social</w:t>
      </w:r>
      <w:proofErr w:type="spellEnd"/>
      <w:r w:rsidRPr="009E0D43">
        <w:rPr>
          <w:rFonts w:ascii="Times New Roman" w:hAnsi="Times New Roman" w:cs="Times New Roman"/>
        </w:rPr>
        <w:t xml:space="preserve"> and </w:t>
      </w:r>
      <w:proofErr w:type="spellStart"/>
      <w:r w:rsidRPr="009E0D43">
        <w:rPr>
          <w:rFonts w:ascii="Times New Roman" w:hAnsi="Times New Roman" w:cs="Times New Roman"/>
        </w:rPr>
        <w:t>Behaviour</w:t>
      </w:r>
      <w:r>
        <w:rPr>
          <w:rFonts w:ascii="Times New Roman" w:hAnsi="Times New Roman" w:cs="Times New Roman"/>
        </w:rPr>
        <w:t>al</w:t>
      </w:r>
      <w:proofErr w:type="spellEnd"/>
      <w:r>
        <w:rPr>
          <w:rFonts w:ascii="Times New Roman" w:hAnsi="Times New Roman" w:cs="Times New Roman"/>
        </w:rPr>
        <w:t xml:space="preserve"> </w:t>
      </w:r>
      <w:proofErr w:type="spellStart"/>
      <w:r>
        <w:rPr>
          <w:rFonts w:ascii="Times New Roman" w:hAnsi="Times New Roman" w:cs="Times New Roman"/>
        </w:rPr>
        <w:t>Sciences</w:t>
      </w:r>
      <w:proofErr w:type="spellEnd"/>
      <w:r>
        <w:rPr>
          <w:rFonts w:ascii="Times New Roman" w:hAnsi="Times New Roman" w:cs="Times New Roman"/>
        </w:rPr>
        <w:t xml:space="preserve">, </w:t>
      </w:r>
      <w:proofErr w:type="spellStart"/>
      <w:r>
        <w:rPr>
          <w:rFonts w:ascii="Times New Roman" w:hAnsi="Times New Roman" w:cs="Times New Roman"/>
        </w:rPr>
        <w:t>Future</w:t>
      </w:r>
      <w:proofErr w:type="spellEnd"/>
      <w:r>
        <w:rPr>
          <w:rFonts w:ascii="Times New Roman" w:hAnsi="Times New Roman" w:cs="Times New Roman"/>
        </w:rPr>
        <w:t xml:space="preserve"> </w:t>
      </w:r>
      <w:proofErr w:type="spellStart"/>
      <w:r>
        <w:rPr>
          <w:rFonts w:ascii="Times New Roman" w:hAnsi="Times New Roman" w:cs="Times New Roman"/>
        </w:rPr>
        <w:t>Academy</w:t>
      </w:r>
      <w:proofErr w:type="spellEnd"/>
      <w:r>
        <w:rPr>
          <w:rFonts w:ascii="Times New Roman" w:hAnsi="Times New Roman" w:cs="Times New Roman"/>
        </w:rPr>
        <w:t>, s.</w:t>
      </w:r>
      <w:r w:rsidRPr="009E0D43">
        <w:rPr>
          <w:rFonts w:ascii="Times New Roman" w:hAnsi="Times New Roman" w:cs="Times New Roman"/>
        </w:rPr>
        <w:t xml:space="preserve"> 978-985, 2017.</w:t>
      </w:r>
    </w:p>
    <w:p w:rsidR="00FD2CD6" w:rsidRPr="002A59D7" w:rsidRDefault="005D7056" w:rsidP="00A61DF4">
      <w:pPr>
        <w:spacing w:after="0" w:line="240" w:lineRule="auto"/>
        <w:jc w:val="both"/>
        <w:rPr>
          <w:rFonts w:ascii="Times New Roman" w:hAnsi="Times New Roman" w:cs="Times New Roman"/>
        </w:rPr>
      </w:pPr>
      <w:r w:rsidRPr="002A59D7">
        <w:rPr>
          <w:rFonts w:ascii="Times New Roman" w:hAnsi="Times New Roman" w:cs="Times New Roman"/>
        </w:rPr>
        <w:t xml:space="preserve">PETERSON, </w:t>
      </w:r>
      <w:r w:rsidR="00295F15" w:rsidRPr="002A59D7">
        <w:rPr>
          <w:rFonts w:ascii="Times New Roman" w:hAnsi="Times New Roman" w:cs="Times New Roman"/>
        </w:rPr>
        <w:t xml:space="preserve">E. R., </w:t>
      </w:r>
      <w:r w:rsidRPr="002A59D7">
        <w:rPr>
          <w:rFonts w:ascii="Times New Roman" w:hAnsi="Times New Roman" w:cs="Times New Roman"/>
        </w:rPr>
        <w:t xml:space="preserve">RAYNER, </w:t>
      </w:r>
      <w:r w:rsidR="00295F15" w:rsidRPr="002A59D7">
        <w:rPr>
          <w:rFonts w:ascii="Times New Roman" w:hAnsi="Times New Roman" w:cs="Times New Roman"/>
        </w:rPr>
        <w:t xml:space="preserve">S. G. </w:t>
      </w:r>
      <w:r w:rsidRPr="002A59D7">
        <w:rPr>
          <w:rFonts w:ascii="Times New Roman" w:hAnsi="Times New Roman" w:cs="Times New Roman"/>
        </w:rPr>
        <w:t>&amp; ARMSTRONG</w:t>
      </w:r>
      <w:r w:rsidR="00295F15" w:rsidRPr="002A59D7">
        <w:rPr>
          <w:rFonts w:ascii="Times New Roman" w:hAnsi="Times New Roman" w:cs="Times New Roman"/>
        </w:rPr>
        <w:t>,</w:t>
      </w:r>
      <w:r w:rsidR="00295F15" w:rsidRPr="002A59D7">
        <w:t xml:space="preserve"> </w:t>
      </w:r>
      <w:r w:rsidR="00295F15" w:rsidRPr="002A59D7">
        <w:rPr>
          <w:rFonts w:ascii="Times New Roman" w:hAnsi="Times New Roman" w:cs="Times New Roman"/>
        </w:rPr>
        <w:t xml:space="preserve">S. J. </w:t>
      </w:r>
      <w:r w:rsidR="00FD2CD6" w:rsidRPr="002A59D7">
        <w:rPr>
          <w:rFonts w:ascii="Times New Roman" w:hAnsi="Times New Roman" w:cs="Times New Roman"/>
        </w:rPr>
        <w:t xml:space="preserve">(2009). </w:t>
      </w:r>
      <w:proofErr w:type="spellStart"/>
      <w:r w:rsidR="00FD2CD6" w:rsidRPr="002A59D7">
        <w:rPr>
          <w:rFonts w:ascii="Times New Roman" w:hAnsi="Times New Roman" w:cs="Times New Roman"/>
        </w:rPr>
        <w:t>Researching</w:t>
      </w:r>
      <w:proofErr w:type="spellEnd"/>
      <w:r w:rsidR="00FD2CD6" w:rsidRPr="002A59D7">
        <w:rPr>
          <w:rFonts w:ascii="Times New Roman" w:hAnsi="Times New Roman" w:cs="Times New Roman"/>
        </w:rPr>
        <w:t xml:space="preserve"> </w:t>
      </w:r>
      <w:proofErr w:type="spellStart"/>
      <w:r w:rsidR="00FD2CD6" w:rsidRPr="002A59D7">
        <w:rPr>
          <w:rFonts w:ascii="Times New Roman" w:hAnsi="Times New Roman" w:cs="Times New Roman"/>
        </w:rPr>
        <w:t>the</w:t>
      </w:r>
      <w:proofErr w:type="spellEnd"/>
      <w:r w:rsidR="00FD2CD6" w:rsidRPr="002A59D7">
        <w:rPr>
          <w:rFonts w:ascii="Times New Roman" w:hAnsi="Times New Roman" w:cs="Times New Roman"/>
        </w:rPr>
        <w:t xml:space="preserve"> Psychology </w:t>
      </w:r>
      <w:proofErr w:type="spellStart"/>
      <w:r w:rsidR="00FD2CD6" w:rsidRPr="002A59D7">
        <w:rPr>
          <w:rFonts w:ascii="Times New Roman" w:hAnsi="Times New Roman" w:cs="Times New Roman"/>
        </w:rPr>
        <w:t>of</w:t>
      </w:r>
      <w:proofErr w:type="spellEnd"/>
      <w:r w:rsidR="00FD2CD6" w:rsidRPr="002A59D7">
        <w:rPr>
          <w:rFonts w:ascii="Times New Roman" w:hAnsi="Times New Roman" w:cs="Times New Roman"/>
        </w:rPr>
        <w:t xml:space="preserve"> </w:t>
      </w:r>
      <w:proofErr w:type="spellStart"/>
      <w:r w:rsidR="00FD2CD6" w:rsidRPr="002A59D7">
        <w:rPr>
          <w:rFonts w:ascii="Times New Roman" w:hAnsi="Times New Roman" w:cs="Times New Roman"/>
        </w:rPr>
        <w:t>Cognitive</w:t>
      </w:r>
      <w:proofErr w:type="spellEnd"/>
      <w:r w:rsidR="00FD2CD6" w:rsidRPr="002A59D7">
        <w:rPr>
          <w:rFonts w:ascii="Times New Roman" w:hAnsi="Times New Roman" w:cs="Times New Roman"/>
        </w:rPr>
        <w:t xml:space="preserve"> Style and </w:t>
      </w:r>
      <w:proofErr w:type="spellStart"/>
      <w:r w:rsidR="00FD2CD6" w:rsidRPr="002A59D7">
        <w:rPr>
          <w:rFonts w:ascii="Times New Roman" w:hAnsi="Times New Roman" w:cs="Times New Roman"/>
        </w:rPr>
        <w:t>Learning</w:t>
      </w:r>
      <w:proofErr w:type="spellEnd"/>
      <w:r w:rsidR="00FD2CD6" w:rsidRPr="002A59D7">
        <w:rPr>
          <w:rFonts w:ascii="Times New Roman" w:hAnsi="Times New Roman" w:cs="Times New Roman"/>
        </w:rPr>
        <w:t xml:space="preserve"> Style: </w:t>
      </w:r>
      <w:proofErr w:type="spellStart"/>
      <w:r w:rsidR="00FD2CD6" w:rsidRPr="002A59D7">
        <w:rPr>
          <w:rFonts w:ascii="Times New Roman" w:hAnsi="Times New Roman" w:cs="Times New Roman"/>
        </w:rPr>
        <w:t>Is</w:t>
      </w:r>
      <w:proofErr w:type="spellEnd"/>
      <w:r w:rsidR="00FD2CD6" w:rsidRPr="002A59D7">
        <w:rPr>
          <w:rFonts w:ascii="Times New Roman" w:hAnsi="Times New Roman" w:cs="Times New Roman"/>
        </w:rPr>
        <w:t xml:space="preserve"> </w:t>
      </w:r>
      <w:proofErr w:type="spellStart"/>
      <w:r w:rsidR="00FD2CD6" w:rsidRPr="002A59D7">
        <w:rPr>
          <w:rFonts w:ascii="Times New Roman" w:hAnsi="Times New Roman" w:cs="Times New Roman"/>
        </w:rPr>
        <w:t>There</w:t>
      </w:r>
      <w:proofErr w:type="spellEnd"/>
      <w:r w:rsidR="00FD2CD6" w:rsidRPr="002A59D7">
        <w:rPr>
          <w:rFonts w:ascii="Times New Roman" w:hAnsi="Times New Roman" w:cs="Times New Roman"/>
        </w:rPr>
        <w:t xml:space="preserve"> </w:t>
      </w:r>
      <w:proofErr w:type="spellStart"/>
      <w:r w:rsidR="00FD2CD6" w:rsidRPr="002A59D7">
        <w:rPr>
          <w:rFonts w:ascii="Times New Roman" w:hAnsi="Times New Roman" w:cs="Times New Roman"/>
        </w:rPr>
        <w:t>Really</w:t>
      </w:r>
      <w:proofErr w:type="spellEnd"/>
      <w:r w:rsidR="00FD2CD6" w:rsidRPr="002A59D7">
        <w:rPr>
          <w:rFonts w:ascii="Times New Roman" w:hAnsi="Times New Roman" w:cs="Times New Roman"/>
        </w:rPr>
        <w:t xml:space="preserve"> </w:t>
      </w:r>
      <w:proofErr w:type="spellStart"/>
      <w:r w:rsidR="00FD2CD6" w:rsidRPr="002A59D7">
        <w:rPr>
          <w:rFonts w:ascii="Times New Roman" w:hAnsi="Times New Roman" w:cs="Times New Roman"/>
        </w:rPr>
        <w:t>Future</w:t>
      </w:r>
      <w:proofErr w:type="spellEnd"/>
      <w:r w:rsidR="00FD2CD6" w:rsidRPr="002A59D7">
        <w:rPr>
          <w:rFonts w:ascii="Times New Roman" w:hAnsi="Times New Roman" w:cs="Times New Roman"/>
        </w:rPr>
        <w:t xml:space="preserve">? </w:t>
      </w:r>
      <w:proofErr w:type="spellStart"/>
      <w:r w:rsidR="00FD2CD6" w:rsidRPr="002A59D7">
        <w:rPr>
          <w:rFonts w:ascii="Times New Roman" w:hAnsi="Times New Roman" w:cs="Times New Roman"/>
        </w:rPr>
        <w:t>Learn</w:t>
      </w:r>
      <w:r w:rsidR="00990334" w:rsidRPr="002A59D7">
        <w:rPr>
          <w:rFonts w:ascii="Times New Roman" w:hAnsi="Times New Roman" w:cs="Times New Roman"/>
        </w:rPr>
        <w:t>ing</w:t>
      </w:r>
      <w:proofErr w:type="spellEnd"/>
      <w:r w:rsidR="00990334" w:rsidRPr="002A59D7">
        <w:rPr>
          <w:rFonts w:ascii="Times New Roman" w:hAnsi="Times New Roman" w:cs="Times New Roman"/>
        </w:rPr>
        <w:t xml:space="preserve"> and </w:t>
      </w:r>
      <w:proofErr w:type="spellStart"/>
      <w:r w:rsidR="00990334" w:rsidRPr="002A59D7">
        <w:rPr>
          <w:rFonts w:ascii="Times New Roman" w:hAnsi="Times New Roman" w:cs="Times New Roman"/>
        </w:rPr>
        <w:t>Individual</w:t>
      </w:r>
      <w:proofErr w:type="spellEnd"/>
      <w:r w:rsidR="00990334" w:rsidRPr="002A59D7">
        <w:rPr>
          <w:rFonts w:ascii="Times New Roman" w:hAnsi="Times New Roman" w:cs="Times New Roman"/>
        </w:rPr>
        <w:t xml:space="preserve"> </w:t>
      </w:r>
      <w:proofErr w:type="spellStart"/>
      <w:r w:rsidR="00990334" w:rsidRPr="002A59D7">
        <w:rPr>
          <w:rFonts w:ascii="Times New Roman" w:hAnsi="Times New Roman" w:cs="Times New Roman"/>
        </w:rPr>
        <w:t>Differences</w:t>
      </w:r>
      <w:proofErr w:type="spellEnd"/>
      <w:r w:rsidR="00990334" w:rsidRPr="002A59D7">
        <w:rPr>
          <w:rFonts w:ascii="Times New Roman" w:hAnsi="Times New Roman" w:cs="Times New Roman"/>
        </w:rPr>
        <w:t>. In</w:t>
      </w:r>
      <w:r w:rsidR="00FD2CD6" w:rsidRPr="002A59D7">
        <w:rPr>
          <w:rFonts w:ascii="Times New Roman" w:hAnsi="Times New Roman" w:cs="Times New Roman"/>
        </w:rPr>
        <w:t xml:space="preserve"> </w:t>
      </w:r>
      <w:proofErr w:type="spellStart"/>
      <w:r w:rsidR="00FD2CD6" w:rsidRPr="002A59D7">
        <w:rPr>
          <w:rFonts w:ascii="Times New Roman" w:hAnsi="Times New Roman" w:cs="Times New Roman"/>
        </w:rPr>
        <w:t>Elsevier</w:t>
      </w:r>
      <w:proofErr w:type="spellEnd"/>
      <w:r w:rsidR="00FD2CD6" w:rsidRPr="002A59D7">
        <w:rPr>
          <w:rFonts w:ascii="Times New Roman" w:hAnsi="Times New Roman" w:cs="Times New Roman"/>
        </w:rPr>
        <w:t>, vol.</w:t>
      </w:r>
      <w:r w:rsidR="00990334" w:rsidRPr="002A59D7">
        <w:rPr>
          <w:rFonts w:ascii="Times New Roman" w:hAnsi="Times New Roman" w:cs="Times New Roman"/>
        </w:rPr>
        <w:t xml:space="preserve"> 19, </w:t>
      </w:r>
      <w:proofErr w:type="spellStart"/>
      <w:r w:rsidR="00990334" w:rsidRPr="002A59D7">
        <w:rPr>
          <w:rFonts w:ascii="Times New Roman" w:hAnsi="Times New Roman" w:cs="Times New Roman"/>
        </w:rPr>
        <w:t>Issue</w:t>
      </w:r>
      <w:proofErr w:type="spellEnd"/>
      <w:r w:rsidR="00990334" w:rsidRPr="002A59D7">
        <w:rPr>
          <w:rFonts w:ascii="Times New Roman" w:hAnsi="Times New Roman" w:cs="Times New Roman"/>
        </w:rPr>
        <w:t xml:space="preserve"> 4, s.</w:t>
      </w:r>
      <w:r w:rsidR="00FD2CD6" w:rsidRPr="002A59D7">
        <w:rPr>
          <w:rFonts w:ascii="Times New Roman" w:hAnsi="Times New Roman" w:cs="Times New Roman"/>
        </w:rPr>
        <w:t xml:space="preserve"> 518-523.</w:t>
      </w:r>
    </w:p>
    <w:p w:rsidR="005C73BB" w:rsidRPr="002A59D7" w:rsidRDefault="00295F15" w:rsidP="00A61DF4">
      <w:pPr>
        <w:spacing w:after="0" w:line="240" w:lineRule="auto"/>
        <w:jc w:val="both"/>
        <w:rPr>
          <w:rFonts w:ascii="Times New Roman" w:hAnsi="Times New Roman" w:cs="Times New Roman"/>
        </w:rPr>
      </w:pPr>
      <w:r w:rsidRPr="002A59D7">
        <w:rPr>
          <w:rFonts w:ascii="Times New Roman" w:hAnsi="Times New Roman" w:cs="Times New Roman"/>
        </w:rPr>
        <w:t>SEDLÁK, František</w:t>
      </w:r>
      <w:r w:rsidR="005D7056" w:rsidRPr="002A59D7">
        <w:rPr>
          <w:rFonts w:ascii="Times New Roman" w:hAnsi="Times New Roman" w:cs="Times New Roman"/>
        </w:rPr>
        <w:t>, VÁŇOVÁ, H</w:t>
      </w:r>
      <w:r w:rsidRPr="002A59D7">
        <w:rPr>
          <w:rFonts w:ascii="Times New Roman" w:hAnsi="Times New Roman" w:cs="Times New Roman"/>
        </w:rPr>
        <w:t>ana</w:t>
      </w:r>
      <w:r w:rsidR="005D7056" w:rsidRPr="002A59D7">
        <w:rPr>
          <w:rFonts w:ascii="Times New Roman" w:hAnsi="Times New Roman" w:cs="Times New Roman"/>
        </w:rPr>
        <w:t xml:space="preserve">. </w:t>
      </w:r>
      <w:r w:rsidR="005C73BB" w:rsidRPr="002A59D7">
        <w:rPr>
          <w:rFonts w:ascii="Times New Roman" w:hAnsi="Times New Roman" w:cs="Times New Roman"/>
          <w:i/>
        </w:rPr>
        <w:t>Hudební psychologie pro učitele</w:t>
      </w:r>
      <w:r w:rsidR="005C73BB" w:rsidRPr="002A59D7">
        <w:rPr>
          <w:rFonts w:ascii="Times New Roman" w:hAnsi="Times New Roman" w:cs="Times New Roman"/>
        </w:rPr>
        <w:t xml:space="preserve">. Praha. Karolinum, </w:t>
      </w:r>
      <w:r w:rsidR="005D7056" w:rsidRPr="002A59D7">
        <w:rPr>
          <w:rFonts w:ascii="Times New Roman" w:hAnsi="Times New Roman" w:cs="Times New Roman"/>
        </w:rPr>
        <w:t>2013.</w:t>
      </w:r>
      <w:r w:rsidR="00990334" w:rsidRPr="002A59D7">
        <w:rPr>
          <w:rFonts w:ascii="Times New Roman" w:hAnsi="Times New Roman" w:cs="Times New Roman"/>
        </w:rPr>
        <w:t xml:space="preserve"> ISBN 978-80-246-2060-2.</w:t>
      </w:r>
    </w:p>
    <w:p w:rsidR="00447E1B" w:rsidRDefault="005D7056" w:rsidP="00447E1B">
      <w:pPr>
        <w:spacing w:after="0" w:line="240" w:lineRule="auto"/>
        <w:jc w:val="both"/>
        <w:rPr>
          <w:rFonts w:ascii="Times New Roman" w:hAnsi="Times New Roman" w:cs="Times New Roman"/>
        </w:rPr>
      </w:pPr>
      <w:r w:rsidRPr="002A59D7">
        <w:rPr>
          <w:rFonts w:ascii="Times New Roman" w:hAnsi="Times New Roman" w:cs="Times New Roman"/>
        </w:rPr>
        <w:t>SPITZER, M</w:t>
      </w:r>
      <w:r w:rsidR="00295F15" w:rsidRPr="002A59D7">
        <w:rPr>
          <w:rFonts w:ascii="Times New Roman" w:hAnsi="Times New Roman" w:cs="Times New Roman"/>
        </w:rPr>
        <w:t>anfred</w:t>
      </w:r>
      <w:r w:rsidRPr="002A59D7">
        <w:rPr>
          <w:rFonts w:ascii="Times New Roman" w:hAnsi="Times New Roman" w:cs="Times New Roman"/>
        </w:rPr>
        <w:t xml:space="preserve">. </w:t>
      </w:r>
      <w:proofErr w:type="spellStart"/>
      <w:r w:rsidR="005C73BB" w:rsidRPr="002A59D7">
        <w:rPr>
          <w:rFonts w:ascii="Times New Roman" w:hAnsi="Times New Roman" w:cs="Times New Roman"/>
          <w:i/>
        </w:rPr>
        <w:t>Musik</w:t>
      </w:r>
      <w:proofErr w:type="spellEnd"/>
      <w:r w:rsidR="005C73BB" w:rsidRPr="002A59D7">
        <w:rPr>
          <w:rFonts w:ascii="Times New Roman" w:hAnsi="Times New Roman" w:cs="Times New Roman"/>
          <w:i/>
        </w:rPr>
        <w:t xml:space="preserve"> </w:t>
      </w:r>
      <w:proofErr w:type="spellStart"/>
      <w:r w:rsidR="005C73BB" w:rsidRPr="002A59D7">
        <w:rPr>
          <w:rFonts w:ascii="Times New Roman" w:hAnsi="Times New Roman" w:cs="Times New Roman"/>
          <w:i/>
        </w:rPr>
        <w:t>im</w:t>
      </w:r>
      <w:proofErr w:type="spellEnd"/>
      <w:r w:rsidR="005C73BB" w:rsidRPr="002A59D7">
        <w:rPr>
          <w:rFonts w:ascii="Times New Roman" w:hAnsi="Times New Roman" w:cs="Times New Roman"/>
          <w:i/>
        </w:rPr>
        <w:t xml:space="preserve"> </w:t>
      </w:r>
      <w:proofErr w:type="spellStart"/>
      <w:r w:rsidR="005C73BB" w:rsidRPr="002A59D7">
        <w:rPr>
          <w:rFonts w:ascii="Times New Roman" w:hAnsi="Times New Roman" w:cs="Times New Roman"/>
          <w:i/>
        </w:rPr>
        <w:t>Kopf</w:t>
      </w:r>
      <w:proofErr w:type="spellEnd"/>
      <w:r w:rsidR="005C73BB" w:rsidRPr="002A59D7">
        <w:rPr>
          <w:rFonts w:ascii="Times New Roman" w:hAnsi="Times New Roman" w:cs="Times New Roman"/>
          <w:i/>
        </w:rPr>
        <w:t xml:space="preserve">. </w:t>
      </w:r>
      <w:proofErr w:type="spellStart"/>
      <w:r w:rsidR="005C73BB" w:rsidRPr="002A59D7">
        <w:rPr>
          <w:rFonts w:ascii="Times New Roman" w:hAnsi="Times New Roman" w:cs="Times New Roman"/>
          <w:i/>
        </w:rPr>
        <w:t>Hőren,Musizieren</w:t>
      </w:r>
      <w:proofErr w:type="spellEnd"/>
      <w:r w:rsidR="005C73BB" w:rsidRPr="002A59D7">
        <w:rPr>
          <w:rFonts w:ascii="Times New Roman" w:hAnsi="Times New Roman" w:cs="Times New Roman"/>
          <w:i/>
        </w:rPr>
        <w:t xml:space="preserve">, </w:t>
      </w:r>
      <w:proofErr w:type="spellStart"/>
      <w:r w:rsidR="005C73BB" w:rsidRPr="002A59D7">
        <w:rPr>
          <w:rFonts w:ascii="Times New Roman" w:hAnsi="Times New Roman" w:cs="Times New Roman"/>
          <w:i/>
        </w:rPr>
        <w:t>Verstehen</w:t>
      </w:r>
      <w:proofErr w:type="spellEnd"/>
      <w:r w:rsidR="005C73BB" w:rsidRPr="002A59D7">
        <w:rPr>
          <w:rFonts w:ascii="Times New Roman" w:hAnsi="Times New Roman" w:cs="Times New Roman"/>
          <w:i/>
        </w:rPr>
        <w:t xml:space="preserve"> </w:t>
      </w:r>
      <w:proofErr w:type="spellStart"/>
      <w:r w:rsidR="005C73BB" w:rsidRPr="002A59D7">
        <w:rPr>
          <w:rFonts w:ascii="Times New Roman" w:hAnsi="Times New Roman" w:cs="Times New Roman"/>
          <w:i/>
        </w:rPr>
        <w:t>und</w:t>
      </w:r>
      <w:proofErr w:type="spellEnd"/>
      <w:r w:rsidR="005C73BB" w:rsidRPr="002A59D7">
        <w:rPr>
          <w:rFonts w:ascii="Times New Roman" w:hAnsi="Times New Roman" w:cs="Times New Roman"/>
          <w:i/>
        </w:rPr>
        <w:t xml:space="preserve"> </w:t>
      </w:r>
      <w:proofErr w:type="spellStart"/>
      <w:r w:rsidR="005C73BB" w:rsidRPr="002A59D7">
        <w:rPr>
          <w:rFonts w:ascii="Times New Roman" w:hAnsi="Times New Roman" w:cs="Times New Roman"/>
          <w:i/>
        </w:rPr>
        <w:t>Erleben</w:t>
      </w:r>
      <w:proofErr w:type="spellEnd"/>
      <w:r w:rsidR="005C73BB" w:rsidRPr="002A59D7">
        <w:rPr>
          <w:rFonts w:ascii="Times New Roman" w:hAnsi="Times New Roman" w:cs="Times New Roman"/>
          <w:i/>
        </w:rPr>
        <w:t xml:space="preserve"> </w:t>
      </w:r>
      <w:proofErr w:type="spellStart"/>
      <w:r w:rsidR="005C73BB" w:rsidRPr="002A59D7">
        <w:rPr>
          <w:rFonts w:ascii="Times New Roman" w:hAnsi="Times New Roman" w:cs="Times New Roman"/>
          <w:i/>
        </w:rPr>
        <w:t>im</w:t>
      </w:r>
      <w:proofErr w:type="spellEnd"/>
      <w:r w:rsidR="005C73BB" w:rsidRPr="002A59D7">
        <w:rPr>
          <w:rFonts w:ascii="Times New Roman" w:hAnsi="Times New Roman" w:cs="Times New Roman"/>
          <w:i/>
        </w:rPr>
        <w:t xml:space="preserve"> </w:t>
      </w:r>
      <w:proofErr w:type="spellStart"/>
      <w:r w:rsidR="005C73BB" w:rsidRPr="002A59D7">
        <w:rPr>
          <w:rFonts w:ascii="Times New Roman" w:hAnsi="Times New Roman" w:cs="Times New Roman"/>
          <w:i/>
        </w:rPr>
        <w:t>neuronalen</w:t>
      </w:r>
      <w:proofErr w:type="spellEnd"/>
      <w:r w:rsidR="005C73BB" w:rsidRPr="002A59D7">
        <w:rPr>
          <w:rFonts w:ascii="Times New Roman" w:hAnsi="Times New Roman" w:cs="Times New Roman"/>
          <w:i/>
        </w:rPr>
        <w:t xml:space="preserve"> </w:t>
      </w:r>
      <w:proofErr w:type="spellStart"/>
      <w:r w:rsidR="005C73BB" w:rsidRPr="002A59D7">
        <w:rPr>
          <w:rFonts w:ascii="Times New Roman" w:hAnsi="Times New Roman" w:cs="Times New Roman"/>
          <w:i/>
        </w:rPr>
        <w:t>Netzwerk</w:t>
      </w:r>
      <w:proofErr w:type="spellEnd"/>
      <w:r w:rsidRPr="002A59D7">
        <w:rPr>
          <w:rFonts w:ascii="Times New Roman" w:hAnsi="Times New Roman" w:cs="Times New Roman"/>
        </w:rPr>
        <w:t xml:space="preserve">. </w:t>
      </w:r>
      <w:proofErr w:type="spellStart"/>
      <w:r w:rsidRPr="002A59D7">
        <w:rPr>
          <w:rFonts w:ascii="Times New Roman" w:hAnsi="Times New Roman" w:cs="Times New Roman"/>
        </w:rPr>
        <w:t>Stuttgard</w:t>
      </w:r>
      <w:proofErr w:type="spellEnd"/>
      <w:r w:rsidRPr="002A59D7">
        <w:rPr>
          <w:rFonts w:ascii="Times New Roman" w:hAnsi="Times New Roman" w:cs="Times New Roman"/>
        </w:rPr>
        <w:t xml:space="preserve">: </w:t>
      </w:r>
      <w:proofErr w:type="spellStart"/>
      <w:r w:rsidRPr="002A59D7">
        <w:rPr>
          <w:rFonts w:ascii="Times New Roman" w:hAnsi="Times New Roman" w:cs="Times New Roman"/>
        </w:rPr>
        <w:t>Schattauer</w:t>
      </w:r>
      <w:proofErr w:type="spellEnd"/>
      <w:r w:rsidRPr="002A59D7">
        <w:rPr>
          <w:rFonts w:ascii="Times New Roman" w:hAnsi="Times New Roman" w:cs="Times New Roman"/>
        </w:rPr>
        <w:t>, 2014. ISBN</w:t>
      </w:r>
      <w:r w:rsidR="00990334" w:rsidRPr="002A59D7">
        <w:rPr>
          <w:rFonts w:ascii="Times New Roman" w:hAnsi="Times New Roman" w:cs="Times New Roman"/>
        </w:rPr>
        <w:t xml:space="preserve"> 978-3-7945-6770-6</w:t>
      </w:r>
      <w:r w:rsidR="00295F15" w:rsidRPr="002A59D7">
        <w:rPr>
          <w:rFonts w:ascii="Times New Roman" w:hAnsi="Times New Roman" w:cs="Times New Roman"/>
        </w:rPr>
        <w:t>.</w:t>
      </w:r>
    </w:p>
    <w:p w:rsidR="00447E1B" w:rsidRDefault="00447E1B" w:rsidP="00447E1B">
      <w:pPr>
        <w:spacing w:after="0" w:line="240" w:lineRule="auto"/>
        <w:jc w:val="both"/>
        <w:rPr>
          <w:rFonts w:ascii="Times New Roman" w:hAnsi="Times New Roman" w:cs="Times New Roman"/>
        </w:rPr>
      </w:pPr>
    </w:p>
    <w:p w:rsidR="00447E1B" w:rsidRDefault="00447E1B" w:rsidP="00447E1B">
      <w:pPr>
        <w:spacing w:after="0" w:line="240" w:lineRule="auto"/>
        <w:jc w:val="both"/>
        <w:rPr>
          <w:rFonts w:ascii="Times New Roman" w:hAnsi="Times New Roman" w:cs="Times New Roman"/>
        </w:rPr>
      </w:pPr>
    </w:p>
    <w:p w:rsidR="00447E1B" w:rsidRPr="00447E1B" w:rsidRDefault="00447E1B" w:rsidP="00447E1B">
      <w:pPr>
        <w:spacing w:after="0" w:line="240" w:lineRule="auto"/>
        <w:jc w:val="both"/>
        <w:rPr>
          <w:rFonts w:ascii="Times New Roman" w:hAnsi="Times New Roman" w:cs="Times New Roman"/>
        </w:rPr>
      </w:pPr>
      <w:r w:rsidRPr="00447E1B">
        <w:rPr>
          <w:rFonts w:ascii="Times New Roman" w:hAnsi="Times New Roman" w:cs="Times New Roman"/>
        </w:rPr>
        <w:t xml:space="preserve">Mgr. </w:t>
      </w:r>
      <w:r>
        <w:rPr>
          <w:rFonts w:ascii="Times New Roman" w:hAnsi="Times New Roman" w:cs="Times New Roman"/>
        </w:rPr>
        <w:t>Iva Košek Bartošová</w:t>
      </w:r>
      <w:r w:rsidRPr="00447E1B">
        <w:rPr>
          <w:rFonts w:ascii="Times New Roman" w:hAnsi="Times New Roman" w:cs="Times New Roman"/>
        </w:rPr>
        <w:t>, Ph.D.</w:t>
      </w:r>
    </w:p>
    <w:p w:rsidR="00447E1B" w:rsidRPr="00447E1B" w:rsidRDefault="00447E1B" w:rsidP="00447E1B">
      <w:pPr>
        <w:spacing w:after="0" w:line="240" w:lineRule="auto"/>
        <w:jc w:val="both"/>
        <w:rPr>
          <w:rFonts w:ascii="Times New Roman" w:hAnsi="Times New Roman" w:cs="Times New Roman"/>
        </w:rPr>
      </w:pPr>
      <w:r>
        <w:rPr>
          <w:rFonts w:ascii="Times New Roman" w:hAnsi="Times New Roman" w:cs="Times New Roman"/>
        </w:rPr>
        <w:t xml:space="preserve">Ústav primární a </w:t>
      </w:r>
      <w:proofErr w:type="spellStart"/>
      <w:r>
        <w:rPr>
          <w:rFonts w:ascii="Times New Roman" w:hAnsi="Times New Roman" w:cs="Times New Roman"/>
        </w:rPr>
        <w:t>preprimární</w:t>
      </w:r>
      <w:proofErr w:type="spellEnd"/>
      <w:r>
        <w:rPr>
          <w:rFonts w:ascii="Times New Roman" w:hAnsi="Times New Roman" w:cs="Times New Roman"/>
        </w:rPr>
        <w:t xml:space="preserve"> edukace</w:t>
      </w:r>
    </w:p>
    <w:p w:rsidR="00447E1B" w:rsidRPr="00447E1B" w:rsidRDefault="00447E1B" w:rsidP="00447E1B">
      <w:pPr>
        <w:spacing w:after="0" w:line="240" w:lineRule="auto"/>
        <w:jc w:val="both"/>
        <w:rPr>
          <w:rFonts w:ascii="Times New Roman" w:hAnsi="Times New Roman" w:cs="Times New Roman"/>
        </w:rPr>
      </w:pPr>
      <w:r w:rsidRPr="00447E1B">
        <w:rPr>
          <w:rFonts w:ascii="Times New Roman" w:hAnsi="Times New Roman" w:cs="Times New Roman"/>
        </w:rPr>
        <w:t>Univerzita Hradec Králové, Pedagogická fakulta</w:t>
      </w:r>
    </w:p>
    <w:p w:rsidR="00447E1B" w:rsidRDefault="00447E1B" w:rsidP="00447E1B">
      <w:pPr>
        <w:spacing w:after="0" w:line="240" w:lineRule="auto"/>
        <w:jc w:val="both"/>
        <w:rPr>
          <w:rFonts w:ascii="Times New Roman" w:hAnsi="Times New Roman" w:cs="Times New Roman"/>
        </w:rPr>
      </w:pPr>
      <w:proofErr w:type="spellStart"/>
      <w:r>
        <w:rPr>
          <w:rFonts w:ascii="Times New Roman" w:hAnsi="Times New Roman" w:cs="Times New Roman"/>
        </w:rPr>
        <w:t>Rokitanského</w:t>
      </w:r>
      <w:proofErr w:type="spellEnd"/>
      <w:r>
        <w:rPr>
          <w:rFonts w:ascii="Times New Roman" w:hAnsi="Times New Roman" w:cs="Times New Roman"/>
        </w:rPr>
        <w:t xml:space="preserve"> 62,  Hradec Králové, 500 03</w:t>
      </w:r>
    </w:p>
    <w:p w:rsidR="00447E1B" w:rsidRPr="00447E1B" w:rsidRDefault="00447E1B" w:rsidP="00447E1B">
      <w:pPr>
        <w:spacing w:after="0" w:line="240" w:lineRule="auto"/>
        <w:jc w:val="both"/>
        <w:rPr>
          <w:rFonts w:ascii="Times New Roman" w:hAnsi="Times New Roman" w:cs="Times New Roman"/>
        </w:rPr>
      </w:pPr>
      <w:r w:rsidRPr="00447E1B">
        <w:rPr>
          <w:rFonts w:ascii="Times New Roman" w:hAnsi="Times New Roman" w:cs="Times New Roman"/>
        </w:rPr>
        <w:t xml:space="preserve"> Česká republika</w:t>
      </w:r>
    </w:p>
    <w:p w:rsidR="00447E1B" w:rsidRDefault="00581B4D" w:rsidP="00447E1B">
      <w:pPr>
        <w:spacing w:after="0" w:line="240" w:lineRule="auto"/>
        <w:jc w:val="both"/>
        <w:rPr>
          <w:rFonts w:ascii="Times New Roman" w:hAnsi="Times New Roman" w:cs="Times New Roman"/>
        </w:rPr>
      </w:pPr>
      <w:hyperlink r:id="rId5" w:history="1">
        <w:r w:rsidR="00447E1B" w:rsidRPr="0000449E">
          <w:rPr>
            <w:rStyle w:val="Hypertextovodkaz"/>
            <w:rFonts w:ascii="Times New Roman" w:hAnsi="Times New Roman" w:cs="Times New Roman"/>
          </w:rPr>
          <w:t>iva.kosekbartosova@uhk.cz</w:t>
        </w:r>
      </w:hyperlink>
    </w:p>
    <w:p w:rsidR="00447E1B" w:rsidRPr="00447E1B" w:rsidRDefault="00447E1B" w:rsidP="00447E1B">
      <w:pPr>
        <w:spacing w:line="240" w:lineRule="auto"/>
        <w:jc w:val="both"/>
        <w:rPr>
          <w:rFonts w:ascii="Times New Roman" w:hAnsi="Times New Roman" w:cs="Times New Roman"/>
        </w:rPr>
      </w:pPr>
    </w:p>
    <w:p w:rsidR="00447E1B" w:rsidRDefault="00447E1B" w:rsidP="00447E1B">
      <w:pPr>
        <w:spacing w:after="0" w:line="240" w:lineRule="auto"/>
        <w:jc w:val="both"/>
        <w:rPr>
          <w:rFonts w:ascii="Times New Roman" w:hAnsi="Times New Roman" w:cs="Times New Roman"/>
        </w:rPr>
      </w:pPr>
      <w:r>
        <w:rPr>
          <w:rFonts w:ascii="Times New Roman" w:hAnsi="Times New Roman" w:cs="Times New Roman"/>
        </w:rPr>
        <w:t xml:space="preserve">PhDr. Yveta </w:t>
      </w:r>
      <w:proofErr w:type="spellStart"/>
      <w:r>
        <w:rPr>
          <w:rFonts w:ascii="Times New Roman" w:hAnsi="Times New Roman" w:cs="Times New Roman"/>
        </w:rPr>
        <w:t>Pohnětalová</w:t>
      </w:r>
      <w:proofErr w:type="spellEnd"/>
      <w:r>
        <w:rPr>
          <w:rFonts w:ascii="Times New Roman" w:hAnsi="Times New Roman" w:cs="Times New Roman"/>
        </w:rPr>
        <w:t>, Ph.D.</w:t>
      </w:r>
    </w:p>
    <w:p w:rsidR="00447E1B" w:rsidRPr="00447E1B" w:rsidRDefault="00447E1B" w:rsidP="00447E1B">
      <w:pPr>
        <w:spacing w:after="0" w:line="240" w:lineRule="auto"/>
        <w:jc w:val="both"/>
        <w:rPr>
          <w:rFonts w:ascii="Times New Roman" w:hAnsi="Times New Roman" w:cs="Times New Roman"/>
        </w:rPr>
      </w:pPr>
      <w:r w:rsidRPr="00447E1B">
        <w:rPr>
          <w:rFonts w:ascii="Times New Roman" w:hAnsi="Times New Roman" w:cs="Times New Roman"/>
        </w:rPr>
        <w:t xml:space="preserve">Ústav primární a </w:t>
      </w:r>
      <w:proofErr w:type="spellStart"/>
      <w:r w:rsidRPr="00447E1B">
        <w:rPr>
          <w:rFonts w:ascii="Times New Roman" w:hAnsi="Times New Roman" w:cs="Times New Roman"/>
        </w:rPr>
        <w:t>preprimární</w:t>
      </w:r>
      <w:proofErr w:type="spellEnd"/>
      <w:r w:rsidRPr="00447E1B">
        <w:rPr>
          <w:rFonts w:ascii="Times New Roman" w:hAnsi="Times New Roman" w:cs="Times New Roman"/>
        </w:rPr>
        <w:t xml:space="preserve"> edukace</w:t>
      </w:r>
    </w:p>
    <w:p w:rsidR="00447E1B" w:rsidRPr="00447E1B" w:rsidRDefault="00447E1B" w:rsidP="00447E1B">
      <w:pPr>
        <w:spacing w:after="0" w:line="240" w:lineRule="auto"/>
        <w:jc w:val="both"/>
        <w:rPr>
          <w:rFonts w:ascii="Times New Roman" w:hAnsi="Times New Roman" w:cs="Times New Roman"/>
        </w:rPr>
      </w:pPr>
      <w:r w:rsidRPr="00447E1B">
        <w:rPr>
          <w:rFonts w:ascii="Times New Roman" w:hAnsi="Times New Roman" w:cs="Times New Roman"/>
        </w:rPr>
        <w:t>Univerzita Hradec Králové, Pedagogická fakulta</w:t>
      </w:r>
    </w:p>
    <w:p w:rsidR="00447E1B" w:rsidRPr="00447E1B" w:rsidRDefault="00447E1B" w:rsidP="00447E1B">
      <w:pPr>
        <w:spacing w:after="0" w:line="240" w:lineRule="auto"/>
        <w:jc w:val="both"/>
        <w:rPr>
          <w:rFonts w:ascii="Times New Roman" w:hAnsi="Times New Roman" w:cs="Times New Roman"/>
        </w:rPr>
      </w:pPr>
      <w:proofErr w:type="spellStart"/>
      <w:r>
        <w:rPr>
          <w:rFonts w:ascii="Times New Roman" w:hAnsi="Times New Roman" w:cs="Times New Roman"/>
        </w:rPr>
        <w:t>Roki</w:t>
      </w:r>
      <w:r w:rsidRPr="00447E1B">
        <w:rPr>
          <w:rFonts w:ascii="Times New Roman" w:hAnsi="Times New Roman" w:cs="Times New Roman"/>
        </w:rPr>
        <w:t>tanského</w:t>
      </w:r>
      <w:proofErr w:type="spellEnd"/>
      <w:r w:rsidRPr="00447E1B">
        <w:rPr>
          <w:rFonts w:ascii="Times New Roman" w:hAnsi="Times New Roman" w:cs="Times New Roman"/>
        </w:rPr>
        <w:t xml:space="preserve"> 62,  Hradec Králové</w:t>
      </w:r>
      <w:r>
        <w:rPr>
          <w:rFonts w:ascii="Times New Roman" w:hAnsi="Times New Roman" w:cs="Times New Roman"/>
        </w:rPr>
        <w:t>,</w:t>
      </w:r>
      <w:r w:rsidRPr="00447E1B">
        <w:rPr>
          <w:rFonts w:ascii="Times New Roman" w:hAnsi="Times New Roman" w:cs="Times New Roman"/>
        </w:rPr>
        <w:t xml:space="preserve"> 500 03</w:t>
      </w:r>
    </w:p>
    <w:p w:rsidR="00447E1B" w:rsidRPr="00447E1B" w:rsidRDefault="00447E1B" w:rsidP="00447E1B">
      <w:pPr>
        <w:spacing w:after="0" w:line="240" w:lineRule="auto"/>
        <w:jc w:val="both"/>
        <w:rPr>
          <w:rFonts w:ascii="Times New Roman" w:hAnsi="Times New Roman" w:cs="Times New Roman"/>
        </w:rPr>
      </w:pPr>
      <w:r w:rsidRPr="00447E1B">
        <w:rPr>
          <w:rFonts w:ascii="Times New Roman" w:hAnsi="Times New Roman" w:cs="Times New Roman"/>
        </w:rPr>
        <w:t>Česká republika</w:t>
      </w:r>
    </w:p>
    <w:p w:rsidR="00447E1B" w:rsidRDefault="00581B4D" w:rsidP="00447E1B">
      <w:pPr>
        <w:spacing w:after="0" w:line="240" w:lineRule="auto"/>
        <w:jc w:val="both"/>
        <w:rPr>
          <w:rFonts w:ascii="Times New Roman" w:hAnsi="Times New Roman" w:cs="Times New Roman"/>
        </w:rPr>
      </w:pPr>
      <w:hyperlink r:id="rId6" w:history="1">
        <w:r w:rsidR="00447E1B" w:rsidRPr="0000449E">
          <w:rPr>
            <w:rStyle w:val="Hypertextovodkaz"/>
            <w:rFonts w:ascii="Times New Roman" w:hAnsi="Times New Roman" w:cs="Times New Roman"/>
          </w:rPr>
          <w:t>yveta.pohnetalova@uhk.cz</w:t>
        </w:r>
      </w:hyperlink>
    </w:p>
    <w:p w:rsidR="00447E1B" w:rsidRDefault="00447E1B" w:rsidP="00447E1B">
      <w:pPr>
        <w:spacing w:after="0" w:line="240" w:lineRule="auto"/>
        <w:jc w:val="both"/>
        <w:rPr>
          <w:rFonts w:ascii="Times New Roman" w:hAnsi="Times New Roman" w:cs="Times New Roman"/>
        </w:rPr>
      </w:pPr>
    </w:p>
    <w:p w:rsidR="00447E1B" w:rsidRPr="00447E1B" w:rsidRDefault="00447E1B" w:rsidP="00447E1B">
      <w:pPr>
        <w:spacing w:after="0" w:line="240" w:lineRule="auto"/>
        <w:jc w:val="both"/>
        <w:rPr>
          <w:rFonts w:ascii="Times New Roman" w:hAnsi="Times New Roman" w:cs="Times New Roman"/>
        </w:rPr>
      </w:pPr>
    </w:p>
    <w:p w:rsidR="00447E1B" w:rsidRPr="002A59D7" w:rsidRDefault="00447E1B" w:rsidP="00447E1B">
      <w:pPr>
        <w:spacing w:line="240" w:lineRule="auto"/>
        <w:jc w:val="both"/>
        <w:rPr>
          <w:rFonts w:ascii="Times New Roman" w:hAnsi="Times New Roman" w:cs="Times New Roman"/>
        </w:rPr>
      </w:pPr>
    </w:p>
    <w:sectPr w:rsidR="00447E1B" w:rsidRPr="002A59D7" w:rsidSect="002A59D7">
      <w:pgSz w:w="11906" w:h="16838"/>
      <w:pgMar w:top="1701" w:right="1701" w:bottom="170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A67906"/>
    <w:multiLevelType w:val="hybridMultilevel"/>
    <w:tmpl w:val="1DB85D4A"/>
    <w:lvl w:ilvl="0" w:tplc="63623ACA">
      <w:start w:val="1"/>
      <w:numFmt w:val="decimalZero"/>
      <w:pStyle w:val="FA-Tnumbers"/>
      <w:lvlText w:val="Table %1. "/>
      <w:lvlJc w:val="left"/>
      <w:pPr>
        <w:ind w:left="3053" w:hanging="360"/>
      </w:pPr>
      <w:rPr>
        <w:rFonts w:hint="default"/>
        <w:b/>
        <w:sz w:val="16"/>
        <w:szCs w:val="16"/>
      </w:rPr>
    </w:lvl>
    <w:lvl w:ilvl="1" w:tplc="08090019" w:tentative="1">
      <w:start w:val="1"/>
      <w:numFmt w:val="lowerLetter"/>
      <w:lvlText w:val="%2."/>
      <w:lvlJc w:val="left"/>
      <w:pPr>
        <w:ind w:left="3773" w:hanging="360"/>
      </w:pPr>
    </w:lvl>
    <w:lvl w:ilvl="2" w:tplc="0809001B" w:tentative="1">
      <w:start w:val="1"/>
      <w:numFmt w:val="lowerRoman"/>
      <w:lvlText w:val="%3."/>
      <w:lvlJc w:val="right"/>
      <w:pPr>
        <w:ind w:left="4493" w:hanging="180"/>
      </w:pPr>
    </w:lvl>
    <w:lvl w:ilvl="3" w:tplc="0809000F" w:tentative="1">
      <w:start w:val="1"/>
      <w:numFmt w:val="decimal"/>
      <w:lvlText w:val="%4."/>
      <w:lvlJc w:val="left"/>
      <w:pPr>
        <w:ind w:left="5213" w:hanging="360"/>
      </w:pPr>
    </w:lvl>
    <w:lvl w:ilvl="4" w:tplc="08090019" w:tentative="1">
      <w:start w:val="1"/>
      <w:numFmt w:val="lowerLetter"/>
      <w:lvlText w:val="%5."/>
      <w:lvlJc w:val="left"/>
      <w:pPr>
        <w:ind w:left="5933" w:hanging="360"/>
      </w:pPr>
    </w:lvl>
    <w:lvl w:ilvl="5" w:tplc="0809001B" w:tentative="1">
      <w:start w:val="1"/>
      <w:numFmt w:val="lowerRoman"/>
      <w:lvlText w:val="%6."/>
      <w:lvlJc w:val="right"/>
      <w:pPr>
        <w:ind w:left="6653" w:hanging="180"/>
      </w:pPr>
    </w:lvl>
    <w:lvl w:ilvl="6" w:tplc="0809000F" w:tentative="1">
      <w:start w:val="1"/>
      <w:numFmt w:val="decimal"/>
      <w:lvlText w:val="%7."/>
      <w:lvlJc w:val="left"/>
      <w:pPr>
        <w:ind w:left="7373" w:hanging="360"/>
      </w:pPr>
    </w:lvl>
    <w:lvl w:ilvl="7" w:tplc="08090019" w:tentative="1">
      <w:start w:val="1"/>
      <w:numFmt w:val="lowerLetter"/>
      <w:lvlText w:val="%8."/>
      <w:lvlJc w:val="left"/>
      <w:pPr>
        <w:ind w:left="8093" w:hanging="360"/>
      </w:pPr>
    </w:lvl>
    <w:lvl w:ilvl="8" w:tplc="0809001B" w:tentative="1">
      <w:start w:val="1"/>
      <w:numFmt w:val="lowerRoman"/>
      <w:lvlText w:val="%9."/>
      <w:lvlJc w:val="right"/>
      <w:pPr>
        <w:ind w:left="8813" w:hanging="180"/>
      </w:pPr>
    </w:lvl>
  </w:abstractNum>
  <w:abstractNum w:abstractNumId="1" w15:restartNumberingAfterBreak="0">
    <w:nsid w:val="3B032C44"/>
    <w:multiLevelType w:val="hybridMultilevel"/>
    <w:tmpl w:val="F266DAB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41AD5874"/>
    <w:multiLevelType w:val="hybridMultilevel"/>
    <w:tmpl w:val="B8181C6A"/>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552E0916"/>
    <w:multiLevelType w:val="hybridMultilevel"/>
    <w:tmpl w:val="C8AE4586"/>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72C07C7C"/>
    <w:multiLevelType w:val="multilevel"/>
    <w:tmpl w:val="02C6B10A"/>
    <w:lvl w:ilvl="0">
      <w:start w:val="1"/>
      <w:numFmt w:val="decimal"/>
      <w:pStyle w:val="FA-MainHeader"/>
      <w:lvlText w:val="%1."/>
      <w:lvlJc w:val="left"/>
      <w:pPr>
        <w:ind w:left="360" w:hanging="360"/>
      </w:pPr>
    </w:lvl>
    <w:lvl w:ilvl="1">
      <w:start w:val="1"/>
      <w:numFmt w:val="decimal"/>
      <w:pStyle w:val="FA-SubHeader"/>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1FF"/>
    <w:rsid w:val="00045A7D"/>
    <w:rsid w:val="00050169"/>
    <w:rsid w:val="00060CD2"/>
    <w:rsid w:val="000D6EEA"/>
    <w:rsid w:val="00117B17"/>
    <w:rsid w:val="00141BD3"/>
    <w:rsid w:val="00172F8A"/>
    <w:rsid w:val="00181617"/>
    <w:rsid w:val="002052A7"/>
    <w:rsid w:val="00211D50"/>
    <w:rsid w:val="00221098"/>
    <w:rsid w:val="00243F89"/>
    <w:rsid w:val="00264D36"/>
    <w:rsid w:val="00295F15"/>
    <w:rsid w:val="002A59D7"/>
    <w:rsid w:val="002C45C5"/>
    <w:rsid w:val="002D6B54"/>
    <w:rsid w:val="002F71B5"/>
    <w:rsid w:val="00320061"/>
    <w:rsid w:val="00324B07"/>
    <w:rsid w:val="00347788"/>
    <w:rsid w:val="00376ABE"/>
    <w:rsid w:val="00407846"/>
    <w:rsid w:val="00414747"/>
    <w:rsid w:val="004305E2"/>
    <w:rsid w:val="00430666"/>
    <w:rsid w:val="00447E1B"/>
    <w:rsid w:val="0048552E"/>
    <w:rsid w:val="004B3C2C"/>
    <w:rsid w:val="004B44E5"/>
    <w:rsid w:val="00513F9E"/>
    <w:rsid w:val="005157F1"/>
    <w:rsid w:val="00543A4F"/>
    <w:rsid w:val="00581B4D"/>
    <w:rsid w:val="005C73BB"/>
    <w:rsid w:val="005D7056"/>
    <w:rsid w:val="00617290"/>
    <w:rsid w:val="006A3D55"/>
    <w:rsid w:val="006B0F2B"/>
    <w:rsid w:val="00715CD9"/>
    <w:rsid w:val="00726960"/>
    <w:rsid w:val="00762929"/>
    <w:rsid w:val="007673B0"/>
    <w:rsid w:val="007A2215"/>
    <w:rsid w:val="007C31FF"/>
    <w:rsid w:val="007C6A9B"/>
    <w:rsid w:val="007D4631"/>
    <w:rsid w:val="00815541"/>
    <w:rsid w:val="0083663E"/>
    <w:rsid w:val="0085112D"/>
    <w:rsid w:val="00890FAF"/>
    <w:rsid w:val="008E7AE8"/>
    <w:rsid w:val="00965A7F"/>
    <w:rsid w:val="00990334"/>
    <w:rsid w:val="009B0BE3"/>
    <w:rsid w:val="009E0D43"/>
    <w:rsid w:val="00A50C48"/>
    <w:rsid w:val="00A61DF4"/>
    <w:rsid w:val="00A772DC"/>
    <w:rsid w:val="00AD56C6"/>
    <w:rsid w:val="00AD63C8"/>
    <w:rsid w:val="00B36442"/>
    <w:rsid w:val="00B87A32"/>
    <w:rsid w:val="00C17C10"/>
    <w:rsid w:val="00C24C25"/>
    <w:rsid w:val="00C26546"/>
    <w:rsid w:val="00C30EF2"/>
    <w:rsid w:val="00C73745"/>
    <w:rsid w:val="00C771BF"/>
    <w:rsid w:val="00CB037A"/>
    <w:rsid w:val="00CE04A5"/>
    <w:rsid w:val="00CE69BE"/>
    <w:rsid w:val="00CF2903"/>
    <w:rsid w:val="00CF30D7"/>
    <w:rsid w:val="00D20C64"/>
    <w:rsid w:val="00D2405C"/>
    <w:rsid w:val="00DA0A66"/>
    <w:rsid w:val="00DB6A25"/>
    <w:rsid w:val="00DC74A3"/>
    <w:rsid w:val="00DD65F3"/>
    <w:rsid w:val="00ED0AF8"/>
    <w:rsid w:val="00EF5D24"/>
    <w:rsid w:val="00F000F3"/>
    <w:rsid w:val="00F365A8"/>
    <w:rsid w:val="00F5116D"/>
    <w:rsid w:val="00F8580C"/>
    <w:rsid w:val="00FD2CD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12FFC84-1FC7-47F3-8953-72CE6C9D6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73745"/>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2F71B5"/>
    <w:pPr>
      <w:ind w:left="720"/>
      <w:contextualSpacing/>
    </w:pPr>
  </w:style>
  <w:style w:type="paragraph" w:customStyle="1" w:styleId="FA-Paragraphtext">
    <w:name w:val="FA-Paragraph text"/>
    <w:basedOn w:val="Normln"/>
    <w:link w:val="FA-ParagraphtextChar"/>
    <w:qFormat/>
    <w:rsid w:val="00AD56C6"/>
    <w:pPr>
      <w:spacing w:after="0" w:line="312" w:lineRule="auto"/>
      <w:ind w:firstLine="567"/>
      <w:jc w:val="both"/>
    </w:pPr>
    <w:rPr>
      <w:rFonts w:ascii="Times New Roman" w:hAnsi="Times New Roman" w:cs="Times New Roman"/>
      <w:sz w:val="20"/>
      <w:szCs w:val="20"/>
      <w:lang w:val="en-GB"/>
    </w:rPr>
  </w:style>
  <w:style w:type="character" w:customStyle="1" w:styleId="FA-ParagraphtextChar">
    <w:name w:val="FA-Paragraph text Char"/>
    <w:basedOn w:val="Standardnpsmoodstavce"/>
    <w:link w:val="FA-Paragraphtext"/>
    <w:rsid w:val="00AD56C6"/>
    <w:rPr>
      <w:rFonts w:ascii="Times New Roman" w:hAnsi="Times New Roman" w:cs="Times New Roman"/>
      <w:sz w:val="20"/>
      <w:szCs w:val="20"/>
      <w:lang w:val="en-GB"/>
    </w:rPr>
  </w:style>
  <w:style w:type="paragraph" w:customStyle="1" w:styleId="IATED-CaptionTables">
    <w:name w:val="IATED-CaptionTables"/>
    <w:basedOn w:val="Titulek"/>
    <w:next w:val="Normln"/>
    <w:qFormat/>
    <w:rsid w:val="00AD56C6"/>
    <w:pPr>
      <w:spacing w:before="240" w:after="120"/>
      <w:jc w:val="center"/>
    </w:pPr>
    <w:rPr>
      <w:rFonts w:ascii="Arial" w:eastAsia="Times New Roman" w:hAnsi="Arial" w:cs="Times New Roman"/>
      <w:b w:val="0"/>
      <w:i/>
      <w:color w:val="auto"/>
      <w:sz w:val="20"/>
      <w:szCs w:val="20"/>
      <w:lang w:val="en-GB" w:eastAsia="es-ES"/>
    </w:rPr>
  </w:style>
  <w:style w:type="paragraph" w:styleId="Titulek">
    <w:name w:val="caption"/>
    <w:basedOn w:val="Normln"/>
    <w:next w:val="Normln"/>
    <w:uiPriority w:val="35"/>
    <w:semiHidden/>
    <w:unhideWhenUsed/>
    <w:qFormat/>
    <w:rsid w:val="00AD56C6"/>
    <w:pPr>
      <w:spacing w:after="200" w:line="240" w:lineRule="auto"/>
    </w:pPr>
    <w:rPr>
      <w:b/>
      <w:bCs/>
      <w:color w:val="5B9BD5" w:themeColor="accent1"/>
      <w:sz w:val="18"/>
      <w:szCs w:val="18"/>
    </w:rPr>
  </w:style>
  <w:style w:type="paragraph" w:customStyle="1" w:styleId="FA-Break">
    <w:name w:val="FA-Break"/>
    <w:basedOn w:val="Normln"/>
    <w:link w:val="FA-BreakChar"/>
    <w:qFormat/>
    <w:rsid w:val="00C771BF"/>
    <w:pPr>
      <w:spacing w:after="0" w:line="276" w:lineRule="auto"/>
      <w:jc w:val="center"/>
    </w:pPr>
    <w:rPr>
      <w:rFonts w:ascii="Times New Roman" w:hAnsi="Times New Roman" w:cs="Times New Roman"/>
      <w:sz w:val="20"/>
      <w:szCs w:val="20"/>
      <w:lang w:val="en-GB"/>
    </w:rPr>
  </w:style>
  <w:style w:type="character" w:customStyle="1" w:styleId="FA-BreakChar">
    <w:name w:val="FA-Break Char"/>
    <w:basedOn w:val="Standardnpsmoodstavce"/>
    <w:link w:val="FA-Break"/>
    <w:rsid w:val="00C771BF"/>
    <w:rPr>
      <w:rFonts w:ascii="Times New Roman" w:hAnsi="Times New Roman" w:cs="Times New Roman"/>
      <w:sz w:val="20"/>
      <w:szCs w:val="20"/>
      <w:lang w:val="en-GB"/>
    </w:rPr>
  </w:style>
  <w:style w:type="paragraph" w:customStyle="1" w:styleId="FA-MainHeader">
    <w:name w:val="FA-Main Header"/>
    <w:basedOn w:val="FA-Break"/>
    <w:qFormat/>
    <w:rsid w:val="00C771BF"/>
    <w:pPr>
      <w:numPr>
        <w:numId w:val="2"/>
      </w:numPr>
      <w:tabs>
        <w:tab w:val="num" w:pos="360"/>
      </w:tabs>
      <w:spacing w:after="120"/>
      <w:ind w:left="426" w:hanging="426"/>
      <w:jc w:val="left"/>
    </w:pPr>
    <w:rPr>
      <w:b/>
      <w:sz w:val="24"/>
      <w:szCs w:val="24"/>
    </w:rPr>
  </w:style>
  <w:style w:type="table" w:styleId="Mkatabulky">
    <w:name w:val="Table Grid"/>
    <w:basedOn w:val="Normlntabulka"/>
    <w:uiPriority w:val="39"/>
    <w:rsid w:val="00C771BF"/>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A-Tnumbers">
    <w:name w:val="FA-T numbers"/>
    <w:basedOn w:val="FA-Break"/>
    <w:link w:val="FA-TnumbersChar"/>
    <w:qFormat/>
    <w:rsid w:val="00C771BF"/>
    <w:pPr>
      <w:numPr>
        <w:numId w:val="3"/>
      </w:numPr>
      <w:jc w:val="left"/>
    </w:pPr>
  </w:style>
  <w:style w:type="character" w:customStyle="1" w:styleId="FA-TnumbersChar">
    <w:name w:val="FA-T numbers Char"/>
    <w:basedOn w:val="FA-BreakChar"/>
    <w:link w:val="FA-Tnumbers"/>
    <w:rsid w:val="00C771BF"/>
    <w:rPr>
      <w:rFonts w:ascii="Times New Roman" w:hAnsi="Times New Roman" w:cs="Times New Roman"/>
      <w:sz w:val="20"/>
      <w:szCs w:val="20"/>
      <w:lang w:val="en-GB"/>
    </w:rPr>
  </w:style>
  <w:style w:type="paragraph" w:customStyle="1" w:styleId="FA-SubHeader">
    <w:name w:val="FA-Sub Header"/>
    <w:basedOn w:val="FA-MainHeader"/>
    <w:qFormat/>
    <w:rsid w:val="00C771BF"/>
    <w:pPr>
      <w:numPr>
        <w:ilvl w:val="1"/>
      </w:numPr>
      <w:tabs>
        <w:tab w:val="num" w:pos="360"/>
      </w:tabs>
      <w:ind w:left="851" w:hanging="360"/>
    </w:pPr>
    <w:rPr>
      <w:sz w:val="20"/>
      <w:szCs w:val="20"/>
    </w:rPr>
  </w:style>
  <w:style w:type="paragraph" w:styleId="Textbubliny">
    <w:name w:val="Balloon Text"/>
    <w:basedOn w:val="Normln"/>
    <w:link w:val="TextbublinyChar"/>
    <w:uiPriority w:val="99"/>
    <w:semiHidden/>
    <w:unhideWhenUsed/>
    <w:rsid w:val="00C771BF"/>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C771BF"/>
    <w:rPr>
      <w:rFonts w:ascii="Tahoma" w:hAnsi="Tahoma" w:cs="Tahoma"/>
      <w:sz w:val="16"/>
      <w:szCs w:val="16"/>
    </w:rPr>
  </w:style>
  <w:style w:type="paragraph" w:customStyle="1" w:styleId="IATED-CaptionFigures">
    <w:name w:val="IATED-CaptionFigures"/>
    <w:basedOn w:val="Titulek"/>
    <w:next w:val="Normln"/>
    <w:qFormat/>
    <w:rsid w:val="005157F1"/>
    <w:pPr>
      <w:spacing w:before="120" w:after="240"/>
      <w:jc w:val="center"/>
    </w:pPr>
    <w:rPr>
      <w:rFonts w:ascii="Arial" w:eastAsia="Times New Roman" w:hAnsi="Arial" w:cs="Times New Roman"/>
      <w:b w:val="0"/>
      <w:i/>
      <w:color w:val="auto"/>
      <w:sz w:val="20"/>
      <w:szCs w:val="20"/>
      <w:lang w:val="en-GB" w:eastAsia="es-ES"/>
    </w:rPr>
  </w:style>
  <w:style w:type="paragraph" w:customStyle="1" w:styleId="FA-RefHeader">
    <w:name w:val="FA-Ref. Header"/>
    <w:basedOn w:val="Normln"/>
    <w:link w:val="FA-RefHeaderChar"/>
    <w:qFormat/>
    <w:rsid w:val="00C73745"/>
    <w:pPr>
      <w:spacing w:after="120" w:line="276" w:lineRule="auto"/>
    </w:pPr>
    <w:rPr>
      <w:rFonts w:ascii="Times New Roman" w:hAnsi="Times New Roman" w:cs="Times New Roman"/>
      <w:b/>
      <w:sz w:val="24"/>
      <w:szCs w:val="24"/>
      <w:lang w:val="en-GB"/>
    </w:rPr>
  </w:style>
  <w:style w:type="character" w:customStyle="1" w:styleId="FA-RefHeaderChar">
    <w:name w:val="FA-Ref. Header Char"/>
    <w:basedOn w:val="Standardnpsmoodstavce"/>
    <w:link w:val="FA-RefHeader"/>
    <w:rsid w:val="00C73745"/>
    <w:rPr>
      <w:rFonts w:ascii="Times New Roman" w:hAnsi="Times New Roman" w:cs="Times New Roman"/>
      <w:b/>
      <w:sz w:val="24"/>
      <w:szCs w:val="24"/>
      <w:lang w:val="en-GB"/>
    </w:rPr>
  </w:style>
  <w:style w:type="paragraph" w:customStyle="1" w:styleId="IATED-ACKREFERENCES">
    <w:name w:val="IATED-ACK &amp; REFERENCES"/>
    <w:basedOn w:val="Normln"/>
    <w:qFormat/>
    <w:rsid w:val="00C73745"/>
    <w:pPr>
      <w:keepNext/>
      <w:spacing w:before="360" w:after="60" w:line="240" w:lineRule="auto"/>
      <w:jc w:val="both"/>
    </w:pPr>
    <w:rPr>
      <w:rFonts w:ascii="Arial" w:eastAsia="Times New Roman" w:hAnsi="Arial" w:cs="Times New Roman"/>
      <w:b/>
      <w:bCs/>
      <w:caps/>
      <w:sz w:val="24"/>
      <w:szCs w:val="24"/>
      <w:lang w:val="en-US" w:eastAsia="es-ES"/>
    </w:rPr>
  </w:style>
  <w:style w:type="character" w:styleId="Hypertextovodkaz">
    <w:name w:val="Hyperlink"/>
    <w:basedOn w:val="Standardnpsmoodstavce"/>
    <w:uiPriority w:val="99"/>
    <w:unhideWhenUsed/>
    <w:rsid w:val="002A59D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yveta.pohnetalova@uhk.cz" TargetMode="External"/><Relationship Id="rId5" Type="http://schemas.openxmlformats.org/officeDocument/2006/relationships/hyperlink" Target="mailto:iva.kosekbartosova@uhk.cz" TargetMode="Externa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2894</Words>
  <Characters>17080</Characters>
  <Application>Microsoft Office Word</Application>
  <DocSecurity>0</DocSecurity>
  <Lines>142</Lines>
  <Paragraphs>39</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19935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notebook</dc:creator>
  <cp:keywords/>
  <dc:description/>
  <cp:lastModifiedBy>Vlastimil Pohnetal</cp:lastModifiedBy>
  <cp:revision>2</cp:revision>
  <dcterms:created xsi:type="dcterms:W3CDTF">2021-01-19T09:39:00Z</dcterms:created>
  <dcterms:modified xsi:type="dcterms:W3CDTF">2021-01-19T09:39:00Z</dcterms:modified>
</cp:coreProperties>
</file>